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089" w:rsidRDefault="00664DB3" w:rsidP="000E117C">
      <w:pPr>
        <w:spacing w:after="0"/>
        <w:jc w:val="both"/>
        <w:rPr>
          <w:rFonts w:ascii="Times New Roman" w:hAnsi="Times New Roman" w:cs="Times New Roman"/>
        </w:rPr>
      </w:pPr>
      <w:bookmarkStart w:id="0" w:name="_GoBack"/>
      <w:bookmarkEnd w:id="0"/>
      <w:r w:rsidRPr="00004045">
        <w:rPr>
          <w:rFonts w:ascii="Times New Roman" w:hAnsi="Times New Roman" w:cs="Times New Roman"/>
        </w:rPr>
        <w:t xml:space="preserve">The </w:t>
      </w:r>
      <w:r>
        <w:rPr>
          <w:rFonts w:ascii="Times New Roman" w:hAnsi="Times New Roman" w:cs="Times New Roman"/>
        </w:rPr>
        <w:t>Denver MAMAs</w:t>
      </w:r>
      <w:r w:rsidRPr="00004045">
        <w:rPr>
          <w:rFonts w:ascii="Times New Roman" w:hAnsi="Times New Roman" w:cs="Times New Roman"/>
        </w:rPr>
        <w:t xml:space="preserve"> is pleased to collaborate with the Colorado Attorney Mentoring Program (CAMP) to provide mentoring opportunities for attorneys at all stages of practice </w:t>
      </w:r>
      <w:r>
        <w:rPr>
          <w:rFonts w:ascii="Times New Roman" w:hAnsi="Times New Roman" w:cs="Times New Roman"/>
        </w:rPr>
        <w:t>in Colorado</w:t>
      </w:r>
      <w:r w:rsidRPr="00004045">
        <w:rPr>
          <w:rFonts w:ascii="Times New Roman" w:hAnsi="Times New Roman" w:cs="Times New Roman"/>
        </w:rPr>
        <w:t xml:space="preserve">. </w:t>
      </w:r>
    </w:p>
    <w:p w:rsidR="000E117C" w:rsidRPr="00004045" w:rsidRDefault="00664DB3" w:rsidP="000E117C">
      <w:pPr>
        <w:spacing w:after="0"/>
        <w:jc w:val="both"/>
        <w:rPr>
          <w:rFonts w:ascii="Times New Roman" w:hAnsi="Times New Roman" w:cs="Times New Roman"/>
        </w:rPr>
      </w:pPr>
    </w:p>
    <w:p w:rsidR="00CA6089" w:rsidRDefault="00664DB3" w:rsidP="000E117C">
      <w:pPr>
        <w:pStyle w:val="NormalWeb"/>
        <w:shd w:val="clear" w:color="auto" w:fill="FFFFFF"/>
        <w:spacing w:before="0" w:beforeAutospacing="0" w:after="0" w:afterAutospacing="0"/>
        <w:jc w:val="both"/>
        <w:textAlignment w:val="baseline"/>
        <w:rPr>
          <w:color w:val="333333"/>
          <w:sz w:val="22"/>
          <w:szCs w:val="22"/>
        </w:rPr>
      </w:pPr>
      <w:r w:rsidRPr="00004045">
        <w:rPr>
          <w:color w:val="333333"/>
          <w:sz w:val="22"/>
          <w:szCs w:val="22"/>
        </w:rPr>
        <w:t xml:space="preserve">The Colorado Attorney Mentor Program (“CAMP”) is a program of the Colorado Supreme Court. Through the fostering of mentoring relationships between lawyers new to or </w:t>
      </w:r>
      <w:r w:rsidRPr="00004045">
        <w:rPr>
          <w:color w:val="333333"/>
          <w:sz w:val="22"/>
          <w:szCs w:val="22"/>
        </w:rPr>
        <w:t>transitioning</w:t>
      </w:r>
      <w:r w:rsidRPr="00004045">
        <w:rPr>
          <w:color w:val="333333"/>
          <w:sz w:val="22"/>
          <w:szCs w:val="22"/>
        </w:rPr>
        <w:t xml:space="preserve"> in the practice of law and lawyers experienced in the practice of law, the go</w:t>
      </w:r>
      <w:r w:rsidRPr="00004045">
        <w:rPr>
          <w:color w:val="333333"/>
          <w:sz w:val="22"/>
          <w:szCs w:val="22"/>
        </w:rPr>
        <w:t>als of the CAMP program are to assist:</w:t>
      </w:r>
    </w:p>
    <w:p w:rsidR="000E117C" w:rsidRPr="00004045" w:rsidRDefault="00664DB3" w:rsidP="000E117C">
      <w:pPr>
        <w:pStyle w:val="NormalWeb"/>
        <w:shd w:val="clear" w:color="auto" w:fill="FFFFFF"/>
        <w:spacing w:before="0" w:beforeAutospacing="0" w:after="0" w:afterAutospacing="0"/>
        <w:jc w:val="both"/>
        <w:textAlignment w:val="baseline"/>
        <w:rPr>
          <w:color w:val="333333"/>
          <w:sz w:val="22"/>
          <w:szCs w:val="22"/>
        </w:rPr>
      </w:pPr>
    </w:p>
    <w:p w:rsidR="00CA6089" w:rsidRDefault="00664DB3" w:rsidP="000E117C">
      <w:pPr>
        <w:pStyle w:val="NormalWeb"/>
        <w:shd w:val="clear" w:color="auto" w:fill="FFFFFF"/>
        <w:spacing w:before="0" w:beforeAutospacing="0" w:after="0" w:afterAutospacing="0"/>
        <w:jc w:val="both"/>
        <w:textAlignment w:val="baseline"/>
        <w:rPr>
          <w:color w:val="333333"/>
          <w:sz w:val="22"/>
          <w:szCs w:val="22"/>
        </w:rPr>
      </w:pPr>
      <w:r w:rsidRPr="00004045">
        <w:rPr>
          <w:color w:val="333333"/>
          <w:sz w:val="22"/>
          <w:szCs w:val="22"/>
        </w:rPr>
        <w:t>(a) Lawyers during the transition from law student to practitioner;</w:t>
      </w:r>
    </w:p>
    <w:p w:rsidR="000E117C" w:rsidRPr="00004045" w:rsidRDefault="00664DB3" w:rsidP="000E117C">
      <w:pPr>
        <w:pStyle w:val="NormalWeb"/>
        <w:shd w:val="clear" w:color="auto" w:fill="FFFFFF"/>
        <w:spacing w:before="0" w:beforeAutospacing="0" w:after="0" w:afterAutospacing="0"/>
        <w:jc w:val="both"/>
        <w:textAlignment w:val="baseline"/>
        <w:rPr>
          <w:color w:val="333333"/>
          <w:sz w:val="22"/>
          <w:szCs w:val="22"/>
        </w:rPr>
      </w:pPr>
    </w:p>
    <w:p w:rsidR="00CA6089" w:rsidRDefault="00664DB3" w:rsidP="000E117C">
      <w:pPr>
        <w:pStyle w:val="NormalWeb"/>
        <w:shd w:val="clear" w:color="auto" w:fill="FFFFFF"/>
        <w:spacing w:before="0" w:beforeAutospacing="0" w:after="0" w:afterAutospacing="0"/>
        <w:jc w:val="both"/>
        <w:textAlignment w:val="baseline"/>
        <w:rPr>
          <w:color w:val="333333"/>
          <w:sz w:val="22"/>
          <w:szCs w:val="22"/>
        </w:rPr>
      </w:pPr>
      <w:r w:rsidRPr="00004045">
        <w:rPr>
          <w:color w:val="333333"/>
          <w:sz w:val="22"/>
          <w:szCs w:val="22"/>
        </w:rPr>
        <w:t>(b) Lawyers to adopt and uphold the professional qualities of honesty, integrity, fairness, and civility in the legal profession;</w:t>
      </w:r>
    </w:p>
    <w:p w:rsidR="000E117C" w:rsidRPr="00004045" w:rsidRDefault="00664DB3" w:rsidP="000E117C">
      <w:pPr>
        <w:pStyle w:val="NormalWeb"/>
        <w:shd w:val="clear" w:color="auto" w:fill="FFFFFF"/>
        <w:spacing w:before="0" w:beforeAutospacing="0" w:after="0" w:afterAutospacing="0"/>
        <w:jc w:val="both"/>
        <w:textAlignment w:val="baseline"/>
        <w:rPr>
          <w:color w:val="333333"/>
          <w:sz w:val="22"/>
          <w:szCs w:val="22"/>
        </w:rPr>
      </w:pPr>
    </w:p>
    <w:p w:rsidR="00CA6089" w:rsidRDefault="00664DB3" w:rsidP="000E117C">
      <w:pPr>
        <w:pStyle w:val="NormalWeb"/>
        <w:shd w:val="clear" w:color="auto" w:fill="FFFFFF"/>
        <w:spacing w:before="0" w:beforeAutospacing="0" w:after="0" w:afterAutospacing="0"/>
        <w:jc w:val="both"/>
        <w:textAlignment w:val="baseline"/>
        <w:rPr>
          <w:color w:val="333333"/>
          <w:sz w:val="22"/>
          <w:szCs w:val="22"/>
        </w:rPr>
      </w:pPr>
      <w:r w:rsidRPr="00004045">
        <w:rPr>
          <w:color w:val="333333"/>
          <w:sz w:val="22"/>
          <w:szCs w:val="22"/>
        </w:rPr>
        <w:t>(c) Lawyers to a</w:t>
      </w:r>
      <w:r w:rsidRPr="00004045">
        <w:rPr>
          <w:color w:val="333333"/>
          <w:sz w:val="22"/>
          <w:szCs w:val="22"/>
        </w:rPr>
        <w:t>dopt high standards for client representation;</w:t>
      </w:r>
    </w:p>
    <w:p w:rsidR="000E117C" w:rsidRPr="00004045" w:rsidRDefault="00664DB3" w:rsidP="000E117C">
      <w:pPr>
        <w:pStyle w:val="NormalWeb"/>
        <w:shd w:val="clear" w:color="auto" w:fill="FFFFFF"/>
        <w:spacing w:before="0" w:beforeAutospacing="0" w:after="0" w:afterAutospacing="0"/>
        <w:jc w:val="both"/>
        <w:textAlignment w:val="baseline"/>
        <w:rPr>
          <w:color w:val="333333"/>
          <w:sz w:val="22"/>
          <w:szCs w:val="22"/>
        </w:rPr>
      </w:pPr>
    </w:p>
    <w:p w:rsidR="00CA6089" w:rsidRDefault="00664DB3" w:rsidP="000E117C">
      <w:pPr>
        <w:pStyle w:val="NormalWeb"/>
        <w:shd w:val="clear" w:color="auto" w:fill="FFFFFF"/>
        <w:spacing w:before="0" w:beforeAutospacing="0" w:after="0" w:afterAutospacing="0"/>
        <w:jc w:val="both"/>
        <w:textAlignment w:val="baseline"/>
        <w:rPr>
          <w:color w:val="333333"/>
          <w:sz w:val="22"/>
          <w:szCs w:val="22"/>
        </w:rPr>
      </w:pPr>
      <w:r w:rsidRPr="00004045">
        <w:rPr>
          <w:color w:val="333333"/>
          <w:sz w:val="22"/>
          <w:szCs w:val="22"/>
        </w:rPr>
        <w:t>(d) Lawyers to acquire the knowledge of how to exercise professional judgment and carry out the highest ideals in the practice of law;</w:t>
      </w:r>
    </w:p>
    <w:p w:rsidR="000E117C" w:rsidRPr="00004045" w:rsidRDefault="00664DB3" w:rsidP="000E117C">
      <w:pPr>
        <w:pStyle w:val="NormalWeb"/>
        <w:shd w:val="clear" w:color="auto" w:fill="FFFFFF"/>
        <w:spacing w:before="0" w:beforeAutospacing="0" w:after="0" w:afterAutospacing="0"/>
        <w:jc w:val="both"/>
        <w:textAlignment w:val="baseline"/>
        <w:rPr>
          <w:color w:val="333333"/>
          <w:sz w:val="22"/>
          <w:szCs w:val="22"/>
        </w:rPr>
      </w:pPr>
    </w:p>
    <w:p w:rsidR="00CA6089" w:rsidRDefault="00664DB3" w:rsidP="000E117C">
      <w:pPr>
        <w:pStyle w:val="NormalWeb"/>
        <w:shd w:val="clear" w:color="auto" w:fill="FFFFFF"/>
        <w:spacing w:before="0" w:beforeAutospacing="0" w:after="0" w:afterAutospacing="0"/>
        <w:jc w:val="both"/>
        <w:textAlignment w:val="baseline"/>
        <w:rPr>
          <w:color w:val="333333"/>
          <w:sz w:val="22"/>
          <w:szCs w:val="22"/>
        </w:rPr>
      </w:pPr>
      <w:r w:rsidRPr="00004045">
        <w:rPr>
          <w:color w:val="333333"/>
          <w:sz w:val="22"/>
          <w:szCs w:val="22"/>
        </w:rPr>
        <w:t xml:space="preserve">(e) Lawyers in the development of practical legal skills, knowledge of </w:t>
      </w:r>
      <w:r w:rsidRPr="00004045">
        <w:rPr>
          <w:color w:val="333333"/>
          <w:sz w:val="22"/>
          <w:szCs w:val="22"/>
        </w:rPr>
        <w:t>legal customs, and the use of best practices; and</w:t>
      </w:r>
    </w:p>
    <w:p w:rsidR="000E117C" w:rsidRPr="00004045" w:rsidRDefault="00664DB3" w:rsidP="000E117C">
      <w:pPr>
        <w:pStyle w:val="NormalWeb"/>
        <w:shd w:val="clear" w:color="auto" w:fill="FFFFFF"/>
        <w:spacing w:before="0" w:beforeAutospacing="0" w:after="0" w:afterAutospacing="0"/>
        <w:jc w:val="both"/>
        <w:textAlignment w:val="baseline"/>
        <w:rPr>
          <w:color w:val="333333"/>
          <w:sz w:val="22"/>
          <w:szCs w:val="22"/>
        </w:rPr>
      </w:pPr>
    </w:p>
    <w:p w:rsidR="00CA6089" w:rsidRPr="00004045" w:rsidRDefault="00664DB3" w:rsidP="000E117C">
      <w:pPr>
        <w:pStyle w:val="NormalWeb"/>
        <w:shd w:val="clear" w:color="auto" w:fill="FFFFFF"/>
        <w:spacing w:before="0" w:beforeAutospacing="0" w:after="0" w:afterAutospacing="0"/>
        <w:jc w:val="both"/>
        <w:textAlignment w:val="baseline"/>
        <w:rPr>
          <w:color w:val="333333"/>
          <w:sz w:val="22"/>
          <w:szCs w:val="22"/>
        </w:rPr>
      </w:pPr>
      <w:r w:rsidRPr="00004045">
        <w:rPr>
          <w:color w:val="333333"/>
          <w:sz w:val="22"/>
          <w:szCs w:val="22"/>
        </w:rPr>
        <w:t>(f) Lawyers in the appreciation of the law practice tradition of community service and</w:t>
      </w:r>
      <w:r w:rsidRPr="00004045">
        <w:rPr>
          <w:rStyle w:val="apple-converted-space"/>
          <w:color w:val="333333"/>
          <w:sz w:val="22"/>
          <w:szCs w:val="22"/>
        </w:rPr>
        <w:t> </w:t>
      </w:r>
      <w:r w:rsidRPr="00004045">
        <w:rPr>
          <w:i/>
          <w:iCs/>
          <w:color w:val="333333"/>
          <w:sz w:val="22"/>
          <w:szCs w:val="22"/>
          <w:bdr w:val="none" w:sz="0" w:space="0" w:color="auto" w:frame="1"/>
        </w:rPr>
        <w:t>pro bono</w:t>
      </w:r>
      <w:r w:rsidRPr="00004045">
        <w:rPr>
          <w:rStyle w:val="apple-converted-space"/>
          <w:color w:val="333333"/>
          <w:sz w:val="22"/>
          <w:szCs w:val="22"/>
        </w:rPr>
        <w:t> </w:t>
      </w:r>
      <w:r w:rsidRPr="00004045">
        <w:rPr>
          <w:color w:val="333333"/>
          <w:sz w:val="22"/>
          <w:szCs w:val="22"/>
        </w:rPr>
        <w:t>activities.</w:t>
      </w:r>
    </w:p>
    <w:p w:rsidR="00CA6089" w:rsidRPr="00004045" w:rsidRDefault="00664DB3" w:rsidP="000E117C">
      <w:pPr>
        <w:spacing w:after="0"/>
        <w:jc w:val="both"/>
        <w:rPr>
          <w:rFonts w:ascii="Times New Roman" w:hAnsi="Times New Roman" w:cs="Times New Roman"/>
        </w:rPr>
      </w:pPr>
    </w:p>
    <w:p w:rsidR="000E117C" w:rsidRPr="00004045" w:rsidRDefault="00664DB3" w:rsidP="000E117C">
      <w:pPr>
        <w:pStyle w:val="NormalWeb"/>
        <w:shd w:val="clear" w:color="auto" w:fill="FFFFFF"/>
        <w:spacing w:before="0" w:beforeAutospacing="0" w:after="0" w:afterAutospacing="0"/>
        <w:jc w:val="both"/>
        <w:textAlignment w:val="baseline"/>
        <w:rPr>
          <w:color w:val="333333"/>
          <w:sz w:val="22"/>
          <w:szCs w:val="22"/>
        </w:rPr>
      </w:pPr>
    </w:p>
    <w:p w:rsidR="00A32491" w:rsidRPr="00004045" w:rsidRDefault="00664DB3" w:rsidP="00A32491">
      <w:pPr>
        <w:autoSpaceDE w:val="0"/>
        <w:autoSpaceDN w:val="0"/>
        <w:adjustRightInd w:val="0"/>
        <w:ind w:left="-90"/>
        <w:jc w:val="both"/>
        <w:rPr>
          <w:rFonts w:ascii="Times New Roman" w:hAnsi="Times New Roman" w:cs="Times New Roman"/>
          <w:b/>
          <w:bCs/>
          <w:smallCaps/>
          <w:color w:val="000000"/>
        </w:rPr>
      </w:pPr>
      <w:r w:rsidRPr="00004045">
        <w:rPr>
          <w:rFonts w:ascii="Times New Roman" w:hAnsi="Times New Roman" w:cs="Times New Roman"/>
          <w:b/>
          <w:bCs/>
          <w:smallCaps/>
          <w:color w:val="000000"/>
          <w:shd w:val="clear" w:color="auto" w:fill="BFBFBF"/>
        </w:rPr>
        <w:t>W</w:t>
      </w:r>
      <w:r w:rsidRPr="00004045">
        <w:rPr>
          <w:rFonts w:ascii="Times New Roman" w:hAnsi="Times New Roman" w:cs="Times New Roman"/>
          <w:b/>
          <w:bCs/>
          <w:smallCaps/>
          <w:color w:val="000000"/>
          <w:shd w:val="clear" w:color="auto" w:fill="BFBFBF"/>
        </w:rPr>
        <w:t xml:space="preserve">ho are the </w:t>
      </w:r>
      <w:r w:rsidRPr="00004045">
        <w:rPr>
          <w:rFonts w:ascii="Times New Roman" w:hAnsi="Times New Roman" w:cs="Times New Roman"/>
          <w:b/>
          <w:bCs/>
          <w:smallCaps/>
          <w:color w:val="000000"/>
          <w:shd w:val="clear" w:color="auto" w:fill="BFBFBF"/>
        </w:rPr>
        <w:t>M</w:t>
      </w:r>
      <w:r w:rsidRPr="00004045">
        <w:rPr>
          <w:rFonts w:ascii="Times New Roman" w:hAnsi="Times New Roman" w:cs="Times New Roman"/>
          <w:b/>
          <w:bCs/>
          <w:smallCaps/>
          <w:color w:val="000000"/>
          <w:shd w:val="clear" w:color="auto" w:fill="BFBFBF"/>
        </w:rPr>
        <w:t>entees</w:t>
      </w:r>
      <w:r w:rsidRPr="00004045">
        <w:rPr>
          <w:rFonts w:ascii="Times New Roman" w:hAnsi="Times New Roman" w:cs="Times New Roman"/>
          <w:b/>
          <w:bCs/>
          <w:smallCaps/>
          <w:color w:val="000000"/>
          <w:shd w:val="clear" w:color="auto" w:fill="BFBFBF"/>
        </w:rPr>
        <w:t>?</w:t>
      </w:r>
      <w:r w:rsidRPr="00004045">
        <w:rPr>
          <w:rFonts w:ascii="Times New Roman" w:hAnsi="Times New Roman" w:cs="Times New Roman"/>
          <w:b/>
          <w:bCs/>
          <w:smallCaps/>
          <w:color w:val="000000"/>
        </w:rPr>
        <w:t xml:space="preserve"> </w:t>
      </w:r>
    </w:p>
    <w:p w:rsidR="00A32491" w:rsidRPr="00004045" w:rsidRDefault="00664DB3" w:rsidP="00A32491">
      <w:pPr>
        <w:autoSpaceDE w:val="0"/>
        <w:autoSpaceDN w:val="0"/>
        <w:adjustRightInd w:val="0"/>
        <w:spacing w:line="240" w:lineRule="auto"/>
        <w:ind w:left="-90"/>
        <w:jc w:val="both"/>
        <w:rPr>
          <w:rFonts w:ascii="Times New Roman" w:hAnsi="Times New Roman" w:cs="Times New Roman"/>
          <w:color w:val="000000"/>
        </w:rPr>
      </w:pPr>
      <w:r w:rsidRPr="00004045">
        <w:rPr>
          <w:rFonts w:ascii="Times New Roman" w:hAnsi="Times New Roman" w:cs="Times New Roman"/>
          <w:color w:val="000000"/>
        </w:rPr>
        <w:t xml:space="preserve">Licensed, active lawyers, who are either practicing or are intending to </w:t>
      </w:r>
      <w:r w:rsidRPr="00004045">
        <w:rPr>
          <w:rFonts w:ascii="Times New Roman" w:hAnsi="Times New Roman" w:cs="Times New Roman"/>
          <w:color w:val="000000"/>
        </w:rPr>
        <w:t>practice law in Colorado. Many mentees are within their first three years following admission to practice law in Colorado, however our programming is available to any licensed, active Colorado attorney regardless of years of practice. Mentees need only hav</w:t>
      </w:r>
      <w:r w:rsidRPr="00004045">
        <w:rPr>
          <w:rFonts w:ascii="Times New Roman" w:hAnsi="Times New Roman" w:cs="Times New Roman"/>
          <w:color w:val="000000"/>
        </w:rPr>
        <w:t>e the interest and commitment to complete a structured mentoring program. Mentees can self-identify mentors or have a mentor assigned to them.</w:t>
      </w:r>
    </w:p>
    <w:p w:rsidR="00A32491" w:rsidRPr="00004045" w:rsidRDefault="00664DB3" w:rsidP="00A32491">
      <w:pPr>
        <w:autoSpaceDE w:val="0"/>
        <w:autoSpaceDN w:val="0"/>
        <w:adjustRightInd w:val="0"/>
        <w:ind w:left="-90"/>
        <w:jc w:val="both"/>
        <w:rPr>
          <w:rFonts w:ascii="Times New Roman" w:hAnsi="Times New Roman" w:cs="Times New Roman"/>
          <w:b/>
          <w:bCs/>
          <w:smallCaps/>
          <w:color w:val="000000"/>
        </w:rPr>
      </w:pPr>
      <w:r w:rsidRPr="00004045">
        <w:rPr>
          <w:rFonts w:ascii="Times New Roman" w:hAnsi="Times New Roman" w:cs="Times New Roman"/>
          <w:b/>
          <w:bCs/>
          <w:smallCaps/>
          <w:color w:val="000000"/>
          <w:shd w:val="clear" w:color="auto" w:fill="BFBFBF"/>
        </w:rPr>
        <w:t>W</w:t>
      </w:r>
      <w:r w:rsidRPr="00004045">
        <w:rPr>
          <w:rFonts w:ascii="Times New Roman" w:hAnsi="Times New Roman" w:cs="Times New Roman"/>
          <w:b/>
          <w:bCs/>
          <w:smallCaps/>
          <w:color w:val="000000"/>
          <w:shd w:val="clear" w:color="auto" w:fill="BFBFBF"/>
        </w:rPr>
        <w:t xml:space="preserve">ho are the </w:t>
      </w:r>
      <w:r w:rsidRPr="00004045">
        <w:rPr>
          <w:rFonts w:ascii="Times New Roman" w:hAnsi="Times New Roman" w:cs="Times New Roman"/>
          <w:b/>
          <w:bCs/>
          <w:smallCaps/>
          <w:color w:val="000000"/>
          <w:shd w:val="clear" w:color="auto" w:fill="BFBFBF"/>
        </w:rPr>
        <w:t>M</w:t>
      </w:r>
      <w:r w:rsidRPr="00004045">
        <w:rPr>
          <w:rFonts w:ascii="Times New Roman" w:hAnsi="Times New Roman" w:cs="Times New Roman"/>
          <w:b/>
          <w:bCs/>
          <w:smallCaps/>
          <w:color w:val="000000"/>
          <w:shd w:val="clear" w:color="auto" w:fill="BFBFBF"/>
        </w:rPr>
        <w:t>entors</w:t>
      </w:r>
      <w:r w:rsidRPr="00004045">
        <w:rPr>
          <w:rFonts w:ascii="Times New Roman" w:hAnsi="Times New Roman" w:cs="Times New Roman"/>
          <w:b/>
          <w:bCs/>
          <w:smallCaps/>
          <w:color w:val="000000"/>
          <w:shd w:val="clear" w:color="auto" w:fill="BFBFBF"/>
        </w:rPr>
        <w:t>?</w:t>
      </w:r>
      <w:r w:rsidRPr="00004045">
        <w:rPr>
          <w:rFonts w:ascii="Times New Roman" w:hAnsi="Times New Roman" w:cs="Times New Roman"/>
          <w:b/>
          <w:bCs/>
          <w:smallCaps/>
          <w:color w:val="000000"/>
        </w:rPr>
        <w:t xml:space="preserve"> </w:t>
      </w:r>
    </w:p>
    <w:p w:rsidR="00A32491" w:rsidRPr="00004045" w:rsidRDefault="00664DB3" w:rsidP="00A32491">
      <w:pPr>
        <w:autoSpaceDE w:val="0"/>
        <w:autoSpaceDN w:val="0"/>
        <w:adjustRightInd w:val="0"/>
        <w:spacing w:line="240" w:lineRule="auto"/>
        <w:ind w:left="-90"/>
        <w:jc w:val="both"/>
        <w:rPr>
          <w:rFonts w:ascii="Times New Roman" w:hAnsi="Times New Roman" w:cs="Times New Roman"/>
          <w:color w:val="000000"/>
        </w:rPr>
      </w:pPr>
      <w:r w:rsidRPr="00004045">
        <w:rPr>
          <w:rFonts w:ascii="Times New Roman" w:hAnsi="Times New Roman" w:cs="Times New Roman"/>
          <w:color w:val="000000"/>
        </w:rPr>
        <w:t xml:space="preserve">Colorado attorneys or judges, with an active license, in good standing or retired Colorado </w:t>
      </w:r>
      <w:r w:rsidRPr="00004045">
        <w:rPr>
          <w:rFonts w:ascii="Times New Roman" w:hAnsi="Times New Roman" w:cs="Times New Roman"/>
          <w:color w:val="000000"/>
        </w:rPr>
        <w:t>attorney or judge, who retired from the practice in good standing. Mentors have a minimum of five years practice experience, although younger attorneys may mentor with an experienced co-mentor on occasion or through our Coffee Mentoring program. Mentors mu</w:t>
      </w:r>
      <w:r w:rsidRPr="00004045">
        <w:rPr>
          <w:rFonts w:ascii="Times New Roman" w:hAnsi="Times New Roman" w:cs="Times New Roman"/>
          <w:color w:val="000000"/>
        </w:rPr>
        <w:t xml:space="preserve">st have the commitment and availability to complete a 12-month structured mentoring program. </w:t>
      </w:r>
    </w:p>
    <w:p w:rsidR="004D7444" w:rsidRPr="00004045" w:rsidRDefault="00664DB3" w:rsidP="004D7444">
      <w:pPr>
        <w:shd w:val="clear" w:color="auto" w:fill="BFBFBF"/>
        <w:spacing w:line="240" w:lineRule="auto"/>
        <w:ind w:left="-90"/>
        <w:jc w:val="both"/>
        <w:rPr>
          <w:rFonts w:ascii="Times New Roman" w:hAnsi="Times New Roman" w:cs="Times New Roman"/>
          <w:b/>
          <w:bCs/>
          <w:smallCaps/>
          <w:color w:val="000000"/>
        </w:rPr>
      </w:pPr>
      <w:r>
        <w:rPr>
          <w:rFonts w:ascii="Times New Roman" w:hAnsi="Times New Roman" w:cs="Times New Roman"/>
          <w:b/>
          <w:bCs/>
          <w:smallCaps/>
          <w:color w:val="000000"/>
          <w:shd w:val="clear" w:color="auto" w:fill="BFBFBF"/>
        </w:rPr>
        <w:t>DENVER</w:t>
      </w:r>
      <w:r>
        <w:rPr>
          <w:rFonts w:ascii="Times New Roman" w:hAnsi="Times New Roman" w:cs="Times New Roman"/>
          <w:b/>
          <w:bCs/>
          <w:smallCaps/>
          <w:color w:val="000000"/>
          <w:shd w:val="clear" w:color="auto" w:fill="BFBFBF"/>
        </w:rPr>
        <w:t xml:space="preserve"> </w:t>
      </w:r>
      <w:r>
        <w:rPr>
          <w:rFonts w:ascii="Times New Roman" w:hAnsi="Times New Roman" w:cs="Times New Roman"/>
          <w:b/>
          <w:bCs/>
          <w:smallCaps/>
          <w:color w:val="000000"/>
          <w:shd w:val="clear" w:color="auto" w:fill="BFBFBF"/>
        </w:rPr>
        <w:t>MAMAS</w:t>
      </w:r>
      <w:r>
        <w:rPr>
          <w:rFonts w:ascii="Times New Roman" w:hAnsi="Times New Roman" w:cs="Times New Roman"/>
          <w:b/>
          <w:bCs/>
          <w:smallCaps/>
          <w:color w:val="000000"/>
          <w:shd w:val="clear" w:color="auto" w:fill="BFBFBF"/>
        </w:rPr>
        <w:t xml:space="preserve">  </w:t>
      </w:r>
      <w:r w:rsidRPr="00004045">
        <w:rPr>
          <w:rFonts w:ascii="Times New Roman" w:hAnsi="Times New Roman" w:cs="Times New Roman"/>
          <w:b/>
          <w:bCs/>
          <w:smallCaps/>
          <w:color w:val="000000"/>
          <w:shd w:val="clear" w:color="auto" w:fill="BFBFBF"/>
        </w:rPr>
        <w:t>&amp;</w:t>
      </w:r>
      <w:r w:rsidRPr="00004045">
        <w:rPr>
          <w:rFonts w:ascii="Times New Roman" w:hAnsi="Times New Roman" w:cs="Times New Roman"/>
          <w:b/>
          <w:bCs/>
          <w:smallCaps/>
          <w:color w:val="000000"/>
          <w:shd w:val="clear" w:color="auto" w:fill="BFBFBF"/>
        </w:rPr>
        <w:t xml:space="preserve"> camp </w:t>
      </w:r>
      <w:r w:rsidRPr="00004045">
        <w:rPr>
          <w:rFonts w:ascii="Times New Roman" w:hAnsi="Times New Roman" w:cs="Times New Roman"/>
          <w:b/>
          <w:bCs/>
          <w:smallCaps/>
          <w:color w:val="000000"/>
          <w:shd w:val="clear" w:color="auto" w:fill="BFBFBF"/>
        </w:rPr>
        <w:t>M</w:t>
      </w:r>
      <w:r w:rsidRPr="00004045">
        <w:rPr>
          <w:rFonts w:ascii="Times New Roman" w:hAnsi="Times New Roman" w:cs="Times New Roman"/>
          <w:b/>
          <w:bCs/>
          <w:smallCaps/>
          <w:color w:val="000000"/>
          <w:shd w:val="clear" w:color="auto" w:fill="BFBFBF"/>
        </w:rPr>
        <w:t xml:space="preserve">entoring </w:t>
      </w:r>
      <w:r w:rsidRPr="00004045">
        <w:rPr>
          <w:rFonts w:ascii="Times New Roman" w:hAnsi="Times New Roman" w:cs="Times New Roman"/>
          <w:b/>
          <w:bCs/>
          <w:smallCaps/>
          <w:color w:val="000000"/>
          <w:shd w:val="clear" w:color="auto" w:fill="BFBFBF"/>
        </w:rPr>
        <w:t>O</w:t>
      </w:r>
      <w:r w:rsidRPr="00004045">
        <w:rPr>
          <w:rFonts w:ascii="Times New Roman" w:hAnsi="Times New Roman" w:cs="Times New Roman"/>
          <w:b/>
          <w:bCs/>
          <w:smallCaps/>
          <w:color w:val="000000"/>
          <w:shd w:val="clear" w:color="auto" w:fill="BFBFBF"/>
        </w:rPr>
        <w:t>ptions</w:t>
      </w:r>
    </w:p>
    <w:p w:rsidR="004D7444" w:rsidRDefault="00664DB3" w:rsidP="000E117C">
      <w:pPr>
        <w:tabs>
          <w:tab w:val="left" w:pos="1050"/>
        </w:tabs>
        <w:spacing w:after="0"/>
        <w:jc w:val="both"/>
        <w:rPr>
          <w:rStyle w:val="apple-converted-space"/>
        </w:rPr>
      </w:pPr>
      <w:r w:rsidRPr="00004045">
        <w:rPr>
          <w:rFonts w:ascii="Times New Roman" w:hAnsi="Times New Roman" w:cs="Times New Roman"/>
          <w:shd w:val="clear" w:color="auto" w:fill="FFFFFF"/>
        </w:rPr>
        <w:t>CAMP has developed specialized mentoring tracks to meet the needs of Colorado lawyers</w:t>
      </w:r>
      <w:r w:rsidRPr="00004045">
        <w:rPr>
          <w:rStyle w:val="apple-converted-space"/>
          <w:rFonts w:ascii="Times New Roman" w:hAnsi="Times New Roman" w:cs="Times New Roman"/>
          <w:shd w:val="clear" w:color="auto" w:fill="FFFFFF"/>
        </w:rPr>
        <w:t> at all stages of their professional c</w:t>
      </w:r>
      <w:r w:rsidRPr="00004045">
        <w:rPr>
          <w:rStyle w:val="apple-converted-space"/>
          <w:rFonts w:ascii="Times New Roman" w:hAnsi="Times New Roman" w:cs="Times New Roman"/>
          <w:shd w:val="clear" w:color="auto" w:fill="FFFFFF"/>
        </w:rPr>
        <w:t>areers. Our formal mentoring tracks provide structure and organization to your mentoring relationship. Our comprehensive curriculums assist mentoring pairs in setting goals and developing important competencies during the mentoring relationship.</w:t>
      </w:r>
    </w:p>
    <w:p w:rsidR="00EC705D" w:rsidRPr="00004045" w:rsidRDefault="00664DB3" w:rsidP="000E117C">
      <w:pPr>
        <w:tabs>
          <w:tab w:val="left" w:pos="1050"/>
        </w:tabs>
        <w:spacing w:after="0"/>
        <w:jc w:val="both"/>
        <w:rPr>
          <w:rFonts w:ascii="Times New Roman" w:hAnsi="Times New Roman" w:cs="Times New Roman"/>
          <w:shd w:val="clear" w:color="auto" w:fill="FFFFFF"/>
        </w:rPr>
      </w:pPr>
    </w:p>
    <w:p w:rsidR="004D7444" w:rsidRPr="00004045" w:rsidRDefault="00664DB3" w:rsidP="000E117C">
      <w:pPr>
        <w:autoSpaceDE w:val="0"/>
        <w:autoSpaceDN w:val="0"/>
        <w:adjustRightInd w:val="0"/>
        <w:spacing w:after="0" w:line="240" w:lineRule="auto"/>
        <w:jc w:val="both"/>
        <w:rPr>
          <w:rFonts w:ascii="Times New Roman" w:hAnsi="Times New Roman" w:cs="Times New Roman"/>
          <w:color w:val="000000"/>
        </w:rPr>
      </w:pPr>
      <w:r w:rsidRPr="00004045">
        <w:rPr>
          <w:rFonts w:ascii="Times New Roman" w:hAnsi="Times New Roman" w:cs="Times New Roman"/>
          <w:color w:val="000000"/>
        </w:rPr>
        <w:t xml:space="preserve">CAMP </w:t>
      </w:r>
      <w:r w:rsidRPr="00004045">
        <w:rPr>
          <w:rFonts w:ascii="Times New Roman" w:hAnsi="Times New Roman" w:cs="Times New Roman"/>
          <w:color w:val="000000"/>
        </w:rPr>
        <w:t>offers eight different 12-month mentoring curriculum to support attorneys at any stage in their practice:</w:t>
      </w:r>
    </w:p>
    <w:p w:rsidR="004D7444" w:rsidRPr="00004045" w:rsidRDefault="00664DB3" w:rsidP="000E117C">
      <w:pPr>
        <w:spacing w:after="0" w:line="240" w:lineRule="auto"/>
        <w:jc w:val="center"/>
        <w:rPr>
          <w:rFonts w:ascii="Times New Roman" w:eastAsia="Times New Roman" w:hAnsi="Times New Roman" w:cs="Times New Roman"/>
          <w:color w:val="000000"/>
        </w:rPr>
      </w:pPr>
      <w:r w:rsidRPr="00004045">
        <w:rPr>
          <w:rStyle w:val="Strong"/>
          <w:rFonts w:ascii="Times New Roman" w:eastAsia="Times New Roman" w:hAnsi="Times New Roman" w:cs="Times New Roman"/>
          <w:color w:val="000000"/>
        </w:rPr>
        <w:t>"Newly Admitted Attorneys"</w:t>
      </w:r>
      <w:r w:rsidRPr="00004045">
        <w:rPr>
          <w:rFonts w:ascii="Times New Roman" w:eastAsia="Times New Roman" w:hAnsi="Times New Roman" w:cs="Times New Roman"/>
          <w:color w:val="000000"/>
        </w:rPr>
        <w:br/>
      </w:r>
      <w:r w:rsidRPr="00004045">
        <w:rPr>
          <w:rStyle w:val="Strong"/>
          <w:rFonts w:ascii="Times New Roman" w:eastAsia="Times New Roman" w:hAnsi="Times New Roman" w:cs="Times New Roman"/>
          <w:color w:val="000000"/>
        </w:rPr>
        <w:t>"Hanging a Shingle"</w:t>
      </w:r>
      <w:r w:rsidRPr="00004045">
        <w:rPr>
          <w:rFonts w:ascii="Times New Roman" w:eastAsia="Times New Roman" w:hAnsi="Times New Roman" w:cs="Times New Roman"/>
          <w:color w:val="000000"/>
        </w:rPr>
        <w:br/>
      </w:r>
      <w:r w:rsidRPr="00004045">
        <w:rPr>
          <w:rStyle w:val="Strong"/>
          <w:rFonts w:ascii="Times New Roman" w:eastAsia="Times New Roman" w:hAnsi="Times New Roman" w:cs="Times New Roman"/>
          <w:color w:val="000000"/>
        </w:rPr>
        <w:t>"Practicing in Rural/Mountain Communities"</w:t>
      </w:r>
      <w:r w:rsidRPr="00004045">
        <w:rPr>
          <w:rFonts w:ascii="Times New Roman" w:eastAsia="Times New Roman" w:hAnsi="Times New Roman" w:cs="Times New Roman"/>
          <w:b/>
          <w:bCs/>
          <w:color w:val="000000"/>
        </w:rPr>
        <w:br/>
      </w:r>
      <w:r w:rsidRPr="00004045">
        <w:rPr>
          <w:rStyle w:val="Strong"/>
          <w:rFonts w:ascii="Times New Roman" w:eastAsia="Times New Roman" w:hAnsi="Times New Roman" w:cs="Times New Roman"/>
          <w:color w:val="000000"/>
        </w:rPr>
        <w:t>"Transitioning Practice Areas"</w:t>
      </w:r>
      <w:r w:rsidRPr="00004045">
        <w:rPr>
          <w:rFonts w:ascii="Times New Roman" w:eastAsia="Times New Roman" w:hAnsi="Times New Roman" w:cs="Times New Roman"/>
          <w:b/>
          <w:bCs/>
          <w:color w:val="000000"/>
        </w:rPr>
        <w:br/>
      </w:r>
      <w:r w:rsidRPr="00004045">
        <w:rPr>
          <w:rStyle w:val="Strong"/>
          <w:rFonts w:ascii="Times New Roman" w:eastAsia="Times New Roman" w:hAnsi="Times New Roman" w:cs="Times New Roman"/>
          <w:color w:val="000000"/>
        </w:rPr>
        <w:t>"Government &amp; Public Interest</w:t>
      </w:r>
      <w:r w:rsidRPr="00004045">
        <w:rPr>
          <w:rStyle w:val="Strong"/>
          <w:rFonts w:ascii="Times New Roman" w:eastAsia="Times New Roman" w:hAnsi="Times New Roman" w:cs="Times New Roman"/>
          <w:color w:val="000000"/>
        </w:rPr>
        <w:t xml:space="preserve"> Practice"</w:t>
      </w:r>
      <w:r w:rsidRPr="00004045">
        <w:rPr>
          <w:rFonts w:ascii="Times New Roman" w:eastAsia="Times New Roman" w:hAnsi="Times New Roman" w:cs="Times New Roman"/>
          <w:b/>
          <w:bCs/>
          <w:color w:val="000000"/>
        </w:rPr>
        <w:br/>
      </w:r>
      <w:r w:rsidRPr="00004045">
        <w:rPr>
          <w:rStyle w:val="Strong"/>
          <w:rFonts w:ascii="Times New Roman" w:eastAsia="Times New Roman" w:hAnsi="Times New Roman" w:cs="Times New Roman"/>
          <w:color w:val="000000"/>
        </w:rPr>
        <w:t>"Diverse Attorneys"</w:t>
      </w:r>
      <w:r w:rsidRPr="00004045">
        <w:rPr>
          <w:rFonts w:ascii="Times New Roman" w:eastAsia="Times New Roman" w:hAnsi="Times New Roman" w:cs="Times New Roman"/>
          <w:b/>
          <w:bCs/>
          <w:color w:val="000000"/>
        </w:rPr>
        <w:br/>
      </w:r>
      <w:r w:rsidRPr="00004045">
        <w:rPr>
          <w:rStyle w:val="Strong"/>
          <w:rFonts w:ascii="Times New Roman" w:eastAsia="Times New Roman" w:hAnsi="Times New Roman" w:cs="Times New Roman"/>
          <w:color w:val="000000"/>
        </w:rPr>
        <w:t>"Attorneys Raising or Caring for Families"</w:t>
      </w:r>
      <w:r w:rsidRPr="00004045">
        <w:rPr>
          <w:rFonts w:ascii="Times New Roman" w:eastAsia="Times New Roman" w:hAnsi="Times New Roman" w:cs="Times New Roman"/>
          <w:color w:val="000000"/>
        </w:rPr>
        <w:t xml:space="preserve"> </w:t>
      </w:r>
    </w:p>
    <w:p w:rsidR="004D7444" w:rsidRPr="00004045" w:rsidRDefault="00664DB3" w:rsidP="000E117C">
      <w:pPr>
        <w:spacing w:after="0" w:line="240" w:lineRule="auto"/>
        <w:jc w:val="center"/>
        <w:rPr>
          <w:rFonts w:ascii="Times New Roman" w:eastAsia="Times New Roman" w:hAnsi="Times New Roman" w:cs="Times New Roman"/>
          <w:b/>
          <w:color w:val="000000"/>
        </w:rPr>
      </w:pPr>
      <w:r w:rsidRPr="00004045">
        <w:rPr>
          <w:rFonts w:ascii="Times New Roman" w:eastAsia="Times New Roman" w:hAnsi="Times New Roman" w:cs="Times New Roman"/>
          <w:b/>
          <w:color w:val="000000"/>
        </w:rPr>
        <w:t>“In-House/Transactional Attorneys”</w:t>
      </w:r>
    </w:p>
    <w:p w:rsidR="004D7444" w:rsidRPr="00004045" w:rsidRDefault="00664DB3" w:rsidP="000E117C">
      <w:pPr>
        <w:spacing w:after="0" w:line="240" w:lineRule="auto"/>
        <w:jc w:val="center"/>
        <w:rPr>
          <w:rFonts w:ascii="Times New Roman" w:eastAsia="Times New Roman" w:hAnsi="Times New Roman" w:cs="Times New Roman"/>
          <w:color w:val="000000"/>
        </w:rPr>
      </w:pPr>
    </w:p>
    <w:p w:rsidR="004D7444" w:rsidRPr="00004045" w:rsidRDefault="00664DB3" w:rsidP="000E117C">
      <w:pPr>
        <w:tabs>
          <w:tab w:val="left" w:pos="1050"/>
        </w:tabs>
        <w:spacing w:after="0"/>
        <w:jc w:val="both"/>
        <w:rPr>
          <w:rFonts w:ascii="Times New Roman" w:hAnsi="Times New Roman" w:cs="Times New Roman"/>
          <w:shd w:val="clear" w:color="auto" w:fill="FFFFFF"/>
        </w:rPr>
      </w:pPr>
      <w:r w:rsidRPr="00004045">
        <w:rPr>
          <w:rFonts w:ascii="Times New Roman" w:hAnsi="Times New Roman" w:cs="Times New Roman"/>
          <w:shd w:val="clear" w:color="auto" w:fill="FFFFFF"/>
        </w:rPr>
        <w:t>Each mentoring track can be modified by the mentoring pair to fit the specific needs of the mentee. However, to qualify for CLE credit, each trac</w:t>
      </w:r>
      <w:r w:rsidRPr="00004045">
        <w:rPr>
          <w:rFonts w:ascii="Times New Roman" w:hAnsi="Times New Roman" w:cs="Times New Roman"/>
          <w:shd w:val="clear" w:color="auto" w:fill="FFFFFF"/>
        </w:rPr>
        <w:t>k must cover certain subject areas including:</w:t>
      </w:r>
    </w:p>
    <w:p w:rsidR="004D7444" w:rsidRPr="00004045" w:rsidRDefault="00664DB3" w:rsidP="000E117C">
      <w:pPr>
        <w:pStyle w:val="ListParagraph"/>
        <w:numPr>
          <w:ilvl w:val="0"/>
          <w:numId w:val="3"/>
        </w:numPr>
        <w:tabs>
          <w:tab w:val="left" w:pos="1050"/>
        </w:tabs>
        <w:spacing w:after="0" w:line="240" w:lineRule="auto"/>
        <w:jc w:val="both"/>
        <w:rPr>
          <w:rFonts w:ascii="Times New Roman" w:hAnsi="Times New Roman"/>
          <w:shd w:val="clear" w:color="auto" w:fill="FFFFFF"/>
        </w:rPr>
      </w:pPr>
      <w:r w:rsidRPr="00004045">
        <w:rPr>
          <w:rFonts w:ascii="Times New Roman" w:hAnsi="Times New Roman"/>
          <w:shd w:val="clear" w:color="auto" w:fill="FFFFFF"/>
        </w:rPr>
        <w:t>Personal and Professional Development, including work-life balance, inclusiveness &amp; diversity, and wellness</w:t>
      </w:r>
    </w:p>
    <w:p w:rsidR="004D7444" w:rsidRPr="00004045" w:rsidRDefault="00664DB3" w:rsidP="000E117C">
      <w:pPr>
        <w:pStyle w:val="ListParagraph"/>
        <w:numPr>
          <w:ilvl w:val="0"/>
          <w:numId w:val="3"/>
        </w:numPr>
        <w:tabs>
          <w:tab w:val="left" w:pos="1050"/>
        </w:tabs>
        <w:spacing w:after="0" w:line="240" w:lineRule="auto"/>
        <w:jc w:val="both"/>
        <w:rPr>
          <w:rFonts w:ascii="Times New Roman" w:hAnsi="Times New Roman"/>
          <w:shd w:val="clear" w:color="auto" w:fill="FFFFFF"/>
        </w:rPr>
      </w:pPr>
      <w:r w:rsidRPr="00004045">
        <w:rPr>
          <w:rFonts w:ascii="Times New Roman" w:hAnsi="Times New Roman"/>
          <w:shd w:val="clear" w:color="auto" w:fill="FFFFFF"/>
        </w:rPr>
        <w:t>The Colorado Bar and Legal Community</w:t>
      </w:r>
    </w:p>
    <w:p w:rsidR="004D7444" w:rsidRPr="00004045" w:rsidRDefault="00664DB3" w:rsidP="000E117C">
      <w:pPr>
        <w:pStyle w:val="ListParagraph"/>
        <w:numPr>
          <w:ilvl w:val="0"/>
          <w:numId w:val="3"/>
        </w:numPr>
        <w:tabs>
          <w:tab w:val="left" w:pos="1050"/>
        </w:tabs>
        <w:spacing w:after="0" w:line="240" w:lineRule="auto"/>
        <w:jc w:val="both"/>
        <w:rPr>
          <w:rFonts w:ascii="Times New Roman" w:hAnsi="Times New Roman"/>
          <w:shd w:val="clear" w:color="auto" w:fill="FFFFFF"/>
        </w:rPr>
      </w:pPr>
      <w:r w:rsidRPr="00004045">
        <w:rPr>
          <w:rFonts w:ascii="Times New Roman" w:hAnsi="Times New Roman"/>
          <w:shd w:val="clear" w:color="auto" w:fill="FFFFFF"/>
        </w:rPr>
        <w:t>History and Importance of the Legal Profession</w:t>
      </w:r>
    </w:p>
    <w:p w:rsidR="004D7444" w:rsidRPr="00004045" w:rsidRDefault="00664DB3" w:rsidP="000E117C">
      <w:pPr>
        <w:pStyle w:val="ListParagraph"/>
        <w:numPr>
          <w:ilvl w:val="0"/>
          <w:numId w:val="3"/>
        </w:numPr>
        <w:tabs>
          <w:tab w:val="left" w:pos="1050"/>
        </w:tabs>
        <w:spacing w:after="0" w:line="240" w:lineRule="auto"/>
        <w:jc w:val="both"/>
        <w:rPr>
          <w:rFonts w:ascii="Times New Roman" w:hAnsi="Times New Roman"/>
          <w:shd w:val="clear" w:color="auto" w:fill="FFFFFF"/>
        </w:rPr>
      </w:pPr>
      <w:r w:rsidRPr="00004045">
        <w:rPr>
          <w:rFonts w:ascii="Times New Roman" w:hAnsi="Times New Roman"/>
          <w:shd w:val="clear" w:color="auto" w:fill="FFFFFF"/>
        </w:rPr>
        <w:t xml:space="preserve">Colorado Rules of </w:t>
      </w:r>
      <w:r w:rsidRPr="00004045">
        <w:rPr>
          <w:rFonts w:ascii="Times New Roman" w:hAnsi="Times New Roman"/>
          <w:shd w:val="clear" w:color="auto" w:fill="FFFFFF"/>
        </w:rPr>
        <w:t>Professional Conduct, Professionalism, and Civility</w:t>
      </w:r>
    </w:p>
    <w:p w:rsidR="004D7444" w:rsidRPr="00004045" w:rsidRDefault="00664DB3" w:rsidP="000E117C">
      <w:pPr>
        <w:pStyle w:val="ListParagraph"/>
        <w:numPr>
          <w:ilvl w:val="0"/>
          <w:numId w:val="3"/>
        </w:numPr>
        <w:tabs>
          <w:tab w:val="left" w:pos="1050"/>
        </w:tabs>
        <w:spacing w:after="0" w:line="240" w:lineRule="auto"/>
        <w:jc w:val="both"/>
        <w:rPr>
          <w:rFonts w:ascii="Times New Roman" w:hAnsi="Times New Roman"/>
          <w:shd w:val="clear" w:color="auto" w:fill="FFFFFF"/>
        </w:rPr>
      </w:pPr>
      <w:r w:rsidRPr="00004045">
        <w:rPr>
          <w:rFonts w:ascii="Times New Roman" w:hAnsi="Times New Roman"/>
          <w:shd w:val="clear" w:color="auto" w:fill="FFFFFF"/>
        </w:rPr>
        <w:t>Practical Practice Area Experience</w:t>
      </w:r>
    </w:p>
    <w:p w:rsidR="004D7444" w:rsidRPr="00004045" w:rsidRDefault="00664DB3" w:rsidP="000E117C">
      <w:pPr>
        <w:pStyle w:val="ListParagraph"/>
        <w:numPr>
          <w:ilvl w:val="0"/>
          <w:numId w:val="3"/>
        </w:numPr>
        <w:tabs>
          <w:tab w:val="left" w:pos="1050"/>
        </w:tabs>
        <w:spacing w:after="0" w:line="240" w:lineRule="auto"/>
        <w:jc w:val="both"/>
        <w:rPr>
          <w:rFonts w:ascii="Times New Roman" w:hAnsi="Times New Roman"/>
          <w:shd w:val="clear" w:color="auto" w:fill="FFFFFF"/>
        </w:rPr>
      </w:pPr>
      <w:r w:rsidRPr="00004045">
        <w:rPr>
          <w:rFonts w:ascii="Times New Roman" w:hAnsi="Times New Roman"/>
          <w:shd w:val="clear" w:color="auto" w:fill="FFFFFF"/>
        </w:rPr>
        <w:t>Law Office Management and In-Office Procedures</w:t>
      </w:r>
    </w:p>
    <w:p w:rsidR="004D7444" w:rsidRPr="00004045" w:rsidRDefault="00664DB3" w:rsidP="000E117C">
      <w:pPr>
        <w:pStyle w:val="ListParagraph"/>
        <w:numPr>
          <w:ilvl w:val="0"/>
          <w:numId w:val="3"/>
        </w:numPr>
        <w:tabs>
          <w:tab w:val="left" w:pos="1050"/>
        </w:tabs>
        <w:spacing w:after="0" w:line="240" w:lineRule="auto"/>
        <w:jc w:val="both"/>
        <w:rPr>
          <w:rFonts w:ascii="Times New Roman" w:hAnsi="Times New Roman"/>
          <w:shd w:val="clear" w:color="auto" w:fill="FFFFFF"/>
        </w:rPr>
      </w:pPr>
      <w:r w:rsidRPr="00004045">
        <w:rPr>
          <w:rFonts w:ascii="Times New Roman" w:hAnsi="Times New Roman"/>
          <w:shd w:val="clear" w:color="auto" w:fill="FFFFFF"/>
        </w:rPr>
        <w:t>Working With Clients</w:t>
      </w:r>
    </w:p>
    <w:p w:rsidR="004D7444" w:rsidRPr="00004045" w:rsidRDefault="00664DB3" w:rsidP="000E117C">
      <w:pPr>
        <w:pStyle w:val="ListParagraph"/>
        <w:numPr>
          <w:ilvl w:val="0"/>
          <w:numId w:val="3"/>
        </w:numPr>
        <w:tabs>
          <w:tab w:val="left" w:pos="1050"/>
        </w:tabs>
        <w:spacing w:after="0" w:line="240" w:lineRule="auto"/>
        <w:jc w:val="both"/>
        <w:rPr>
          <w:rFonts w:ascii="Times New Roman" w:hAnsi="Times New Roman"/>
          <w:shd w:val="clear" w:color="auto" w:fill="FFFFFF"/>
        </w:rPr>
      </w:pPr>
      <w:r w:rsidRPr="00004045">
        <w:rPr>
          <w:rFonts w:ascii="Times New Roman" w:hAnsi="Times New Roman"/>
          <w:shd w:val="clear" w:color="auto" w:fill="FFFFFF"/>
        </w:rPr>
        <w:t>Pro Bono &amp; Civic Involvement</w:t>
      </w:r>
    </w:p>
    <w:p w:rsidR="004D7444" w:rsidRPr="00004045" w:rsidRDefault="00664DB3" w:rsidP="000E117C">
      <w:pPr>
        <w:tabs>
          <w:tab w:val="left" w:pos="1050"/>
        </w:tabs>
        <w:spacing w:after="0"/>
        <w:jc w:val="both"/>
        <w:rPr>
          <w:rFonts w:ascii="Times New Roman" w:hAnsi="Times New Roman" w:cs="Times New Roman"/>
          <w:shd w:val="clear" w:color="auto" w:fill="FFFFFF"/>
        </w:rPr>
      </w:pPr>
    </w:p>
    <w:p w:rsidR="003B185C" w:rsidRDefault="00664DB3" w:rsidP="000E117C">
      <w:pPr>
        <w:pStyle w:val="NormalWeb"/>
        <w:shd w:val="clear" w:color="auto" w:fill="FFFFFF"/>
        <w:spacing w:before="0" w:beforeAutospacing="0" w:after="0" w:afterAutospacing="0"/>
        <w:jc w:val="both"/>
        <w:textAlignment w:val="baseline"/>
        <w:rPr>
          <w:sz w:val="22"/>
          <w:szCs w:val="22"/>
          <w:shd w:val="clear" w:color="auto" w:fill="FFFFFF"/>
        </w:rPr>
      </w:pPr>
      <w:r w:rsidRPr="00004045">
        <w:rPr>
          <w:sz w:val="22"/>
          <w:szCs w:val="22"/>
          <w:shd w:val="clear" w:color="auto" w:fill="FFFFFF"/>
        </w:rPr>
        <w:t>Participants seeking a formal mentoring program can choose between a 12</w:t>
      </w:r>
      <w:r w:rsidRPr="00004045">
        <w:rPr>
          <w:sz w:val="22"/>
          <w:szCs w:val="22"/>
          <w:shd w:val="clear" w:color="auto" w:fill="FFFFFF"/>
        </w:rPr>
        <w:t xml:space="preserve"> or 6 month program. </w:t>
      </w:r>
    </w:p>
    <w:p w:rsidR="003B185C" w:rsidRDefault="00664DB3" w:rsidP="000E117C">
      <w:pPr>
        <w:pStyle w:val="NormalWeb"/>
        <w:shd w:val="clear" w:color="auto" w:fill="FFFFFF"/>
        <w:spacing w:before="0" w:beforeAutospacing="0" w:after="0" w:afterAutospacing="0"/>
        <w:jc w:val="both"/>
        <w:textAlignment w:val="baseline"/>
        <w:rPr>
          <w:sz w:val="22"/>
          <w:szCs w:val="22"/>
          <w:shd w:val="clear" w:color="auto" w:fill="FFFFFF"/>
        </w:rPr>
      </w:pPr>
    </w:p>
    <w:p w:rsidR="003B185C" w:rsidRDefault="00664DB3" w:rsidP="000E117C">
      <w:pPr>
        <w:pStyle w:val="NormalWeb"/>
        <w:shd w:val="clear" w:color="auto" w:fill="FFFFFF"/>
        <w:spacing w:before="0" w:beforeAutospacing="0" w:after="0" w:afterAutospacing="0"/>
        <w:jc w:val="both"/>
        <w:textAlignment w:val="baseline"/>
        <w:rPr>
          <w:b/>
          <w:color w:val="333333"/>
          <w:sz w:val="22"/>
          <w:szCs w:val="22"/>
        </w:rPr>
      </w:pPr>
      <w:r w:rsidRPr="003B185C">
        <w:rPr>
          <w:b/>
          <w:color w:val="333333"/>
          <w:sz w:val="22"/>
          <w:szCs w:val="22"/>
        </w:rPr>
        <w:t>Mentors and Mentees who satisfactorily complete the one-year Program will receive 15 CLE credits, 2 of which will count toward the ethics requirement of C.R.C.P. 260.2. Mentors and Mentees (on-motion attorneys) who participate in the</w:t>
      </w:r>
      <w:r w:rsidRPr="003B185C">
        <w:rPr>
          <w:b/>
          <w:color w:val="333333"/>
          <w:sz w:val="22"/>
          <w:szCs w:val="22"/>
        </w:rPr>
        <w:t xml:space="preserve"> six-month Program will receive 7 CLE credits, 1 of which will count toward ethics requirement of C.R.C.P. 260.2.</w:t>
      </w:r>
    </w:p>
    <w:p w:rsidR="003B185C" w:rsidRDefault="00664DB3" w:rsidP="000E117C">
      <w:pPr>
        <w:pStyle w:val="NormalWeb"/>
        <w:shd w:val="clear" w:color="auto" w:fill="FFFFFF"/>
        <w:spacing w:before="0" w:beforeAutospacing="0" w:after="0" w:afterAutospacing="0"/>
        <w:jc w:val="both"/>
        <w:textAlignment w:val="baseline"/>
        <w:rPr>
          <w:color w:val="333333"/>
          <w:sz w:val="22"/>
          <w:szCs w:val="22"/>
        </w:rPr>
      </w:pPr>
    </w:p>
    <w:p w:rsidR="004D7444" w:rsidRDefault="00664DB3" w:rsidP="000E117C">
      <w:pPr>
        <w:pStyle w:val="NormalWeb"/>
        <w:shd w:val="clear" w:color="auto" w:fill="FFFFFF"/>
        <w:spacing w:before="0" w:beforeAutospacing="0" w:after="0" w:afterAutospacing="0"/>
        <w:jc w:val="both"/>
        <w:textAlignment w:val="baseline"/>
        <w:rPr>
          <w:noProof/>
          <w:sz w:val="22"/>
          <w:szCs w:val="22"/>
        </w:rPr>
      </w:pPr>
      <w:r w:rsidRPr="00004045">
        <w:rPr>
          <w:noProof/>
          <w:sz w:val="22"/>
          <w:szCs w:val="22"/>
        </w:rPr>
        <w:t>For those mentees and mentors who are not interested in receiving CLE credit or who are not seeking a formal structure to their mentoring rel</w:t>
      </w:r>
      <w:r w:rsidRPr="00004045">
        <w:rPr>
          <w:noProof/>
          <w:sz w:val="22"/>
          <w:szCs w:val="22"/>
        </w:rPr>
        <w:t xml:space="preserve">ationship, CAMP offers informal programs that can be designed with as much or little inferstructure as you desire. </w:t>
      </w:r>
    </w:p>
    <w:p w:rsidR="003B185C" w:rsidRPr="003B185C" w:rsidRDefault="00664DB3" w:rsidP="000E117C">
      <w:pPr>
        <w:pStyle w:val="NormalWeb"/>
        <w:shd w:val="clear" w:color="auto" w:fill="FFFFFF"/>
        <w:spacing w:before="0" w:beforeAutospacing="0" w:after="0" w:afterAutospacing="0"/>
        <w:jc w:val="both"/>
        <w:textAlignment w:val="baseline"/>
        <w:rPr>
          <w:color w:val="333333"/>
          <w:sz w:val="22"/>
          <w:szCs w:val="22"/>
        </w:rPr>
      </w:pPr>
    </w:p>
    <w:p w:rsidR="004D7444" w:rsidRDefault="00664DB3" w:rsidP="000E117C">
      <w:pPr>
        <w:spacing w:after="0" w:line="240" w:lineRule="auto"/>
        <w:jc w:val="both"/>
        <w:rPr>
          <w:rFonts w:ascii="Times New Roman" w:hAnsi="Times New Roman" w:cs="Times New Roman"/>
        </w:rPr>
      </w:pPr>
      <w:r w:rsidRPr="00004045">
        <w:rPr>
          <w:rFonts w:ascii="Times New Roman" w:hAnsi="Times New Roman" w:cs="Times New Roman"/>
        </w:rPr>
        <w:t>Choosing an informal mentoring program does not offer any less benefit or significance to your mentoring relationship. It simply means that you are choosing not to follow a formal mentoring curriculum for the purposes of structure or CLE credit. The timefr</w:t>
      </w:r>
      <w:r w:rsidRPr="00004045">
        <w:rPr>
          <w:rFonts w:ascii="Times New Roman" w:hAnsi="Times New Roman" w:cs="Times New Roman"/>
        </w:rPr>
        <w:t xml:space="preserve">ame and content of the mentor relationship is entirely at your discretion. </w:t>
      </w:r>
    </w:p>
    <w:p w:rsidR="003B185C" w:rsidRPr="00004045" w:rsidRDefault="00664DB3" w:rsidP="000E117C">
      <w:pPr>
        <w:spacing w:after="0" w:line="240" w:lineRule="auto"/>
        <w:jc w:val="both"/>
        <w:rPr>
          <w:rFonts w:ascii="Times New Roman" w:hAnsi="Times New Roman" w:cs="Times New Roman"/>
        </w:rPr>
      </w:pPr>
    </w:p>
    <w:p w:rsidR="004D7444" w:rsidRDefault="00664DB3" w:rsidP="000E117C">
      <w:pPr>
        <w:spacing w:after="0" w:line="240" w:lineRule="auto"/>
        <w:jc w:val="both"/>
        <w:rPr>
          <w:rFonts w:ascii="Times New Roman" w:hAnsi="Times New Roman" w:cs="Times New Roman"/>
          <w:noProof/>
        </w:rPr>
      </w:pPr>
      <w:r w:rsidRPr="00004045">
        <w:rPr>
          <w:rFonts w:ascii="Times New Roman" w:hAnsi="Times New Roman" w:cs="Times New Roman"/>
        </w:rPr>
        <w:t xml:space="preserve">In selecting an informal program, you are taking sole responsibility for developing and sustaining your mentoring relationship. The CAMP mentoring curriculums remain available to </w:t>
      </w:r>
      <w:r w:rsidRPr="00004045">
        <w:rPr>
          <w:rFonts w:ascii="Times New Roman" w:hAnsi="Times New Roman" w:cs="Times New Roman"/>
        </w:rPr>
        <w:t>you for guidance and inspiration. Additionally, p</w:t>
      </w:r>
      <w:r w:rsidRPr="00004045">
        <w:rPr>
          <w:rFonts w:ascii="Times New Roman" w:hAnsi="Times New Roman" w:cs="Times New Roman"/>
          <w:noProof/>
        </w:rPr>
        <w:t>articipants in informal programs still receive the benefit of CAMP mentor/mentee matching, BootCAMPs, and mentoring effectiveness resources.</w:t>
      </w:r>
    </w:p>
    <w:p w:rsidR="003B185C" w:rsidRPr="00004045" w:rsidRDefault="00664DB3" w:rsidP="000E117C">
      <w:pPr>
        <w:spacing w:after="0" w:line="240" w:lineRule="auto"/>
        <w:jc w:val="both"/>
        <w:rPr>
          <w:rFonts w:ascii="Times New Roman" w:hAnsi="Times New Roman" w:cs="Times New Roman"/>
          <w:noProof/>
        </w:rPr>
      </w:pPr>
    </w:p>
    <w:p w:rsidR="004D7444" w:rsidRDefault="00664DB3" w:rsidP="000E117C">
      <w:pPr>
        <w:spacing w:after="0"/>
        <w:jc w:val="both"/>
        <w:rPr>
          <w:rFonts w:ascii="Times New Roman" w:hAnsi="Times New Roman" w:cs="Times New Roman"/>
        </w:rPr>
      </w:pPr>
      <w:r w:rsidRPr="00004045">
        <w:rPr>
          <w:rFonts w:ascii="Times New Roman" w:hAnsi="Times New Roman" w:cs="Times New Roman"/>
        </w:rPr>
        <w:t xml:space="preserve">To register </w:t>
      </w:r>
      <w:r w:rsidRPr="00004045">
        <w:rPr>
          <w:rFonts w:ascii="Times New Roman" w:hAnsi="Times New Roman" w:cs="Times New Roman"/>
        </w:rPr>
        <w:t xml:space="preserve">as a mentee or mentor in the </w:t>
      </w:r>
      <w:r>
        <w:rPr>
          <w:rFonts w:ascii="Times New Roman" w:hAnsi="Times New Roman" w:cs="Times New Roman"/>
        </w:rPr>
        <w:t>Denver MAMAs</w:t>
      </w:r>
      <w:r w:rsidRPr="00004045">
        <w:rPr>
          <w:rFonts w:ascii="Times New Roman" w:hAnsi="Times New Roman" w:cs="Times New Roman"/>
        </w:rPr>
        <w:t>/CAMP mentor</w:t>
      </w:r>
      <w:r w:rsidRPr="00004045">
        <w:rPr>
          <w:rFonts w:ascii="Times New Roman" w:hAnsi="Times New Roman" w:cs="Times New Roman"/>
        </w:rPr>
        <w:t xml:space="preserve">ing program, please create a profile at this link: </w:t>
      </w:r>
      <w:r w:rsidRPr="00004045">
        <w:rPr>
          <w:rFonts w:ascii="Times New Roman" w:hAnsi="Times New Roman" w:cs="Times New Roman"/>
        </w:rPr>
        <w:t>www.camp.chronus.com</w:t>
      </w:r>
    </w:p>
    <w:p w:rsidR="000E117C" w:rsidRPr="00004045" w:rsidRDefault="00664DB3" w:rsidP="000E117C">
      <w:pPr>
        <w:spacing w:after="0"/>
        <w:jc w:val="both"/>
        <w:rPr>
          <w:rFonts w:ascii="Times New Roman" w:hAnsi="Times New Roman" w:cs="Times New Roman"/>
        </w:rPr>
      </w:pPr>
    </w:p>
    <w:p w:rsidR="00327164" w:rsidRDefault="00664DB3" w:rsidP="003B185C">
      <w:pPr>
        <w:pStyle w:val="Heading4"/>
        <w:shd w:val="clear" w:color="auto" w:fill="FFFFFF"/>
        <w:spacing w:before="75" w:beforeAutospacing="0" w:after="75" w:afterAutospacing="0"/>
        <w:jc w:val="both"/>
        <w:rPr>
          <w:sz w:val="22"/>
          <w:szCs w:val="22"/>
        </w:rPr>
      </w:pPr>
      <w:r w:rsidRPr="00004045">
        <w:rPr>
          <w:sz w:val="22"/>
          <w:szCs w:val="22"/>
        </w:rPr>
        <w:t xml:space="preserve">Please select </w:t>
      </w:r>
      <w:r>
        <w:rPr>
          <w:sz w:val="22"/>
          <w:szCs w:val="22"/>
        </w:rPr>
        <w:t>Denver MAMAs</w:t>
      </w:r>
      <w:r w:rsidRPr="00004045">
        <w:rPr>
          <w:sz w:val="22"/>
          <w:szCs w:val="22"/>
        </w:rPr>
        <w:t xml:space="preserve"> when answering the question “Which co-sponsor program most interests you?” </w:t>
      </w:r>
      <w:r>
        <w:rPr>
          <w:sz w:val="22"/>
          <w:szCs w:val="22"/>
        </w:rPr>
        <w:t xml:space="preserve"> </w:t>
      </w:r>
      <w:r w:rsidRPr="00004045">
        <w:rPr>
          <w:sz w:val="22"/>
          <w:szCs w:val="22"/>
        </w:rPr>
        <w:t xml:space="preserve">Once your profile is created, a CAMP or </w:t>
      </w:r>
      <w:r>
        <w:rPr>
          <w:sz w:val="22"/>
          <w:szCs w:val="22"/>
        </w:rPr>
        <w:t>Denver MAMAs</w:t>
      </w:r>
      <w:r w:rsidRPr="00004045">
        <w:rPr>
          <w:sz w:val="22"/>
          <w:szCs w:val="22"/>
        </w:rPr>
        <w:t xml:space="preserve"> staff member will be in tou</w:t>
      </w:r>
      <w:r w:rsidRPr="00004045">
        <w:rPr>
          <w:sz w:val="22"/>
          <w:szCs w:val="22"/>
        </w:rPr>
        <w:t>ch to discuss the matching process.</w:t>
      </w:r>
    </w:p>
    <w:p w:rsidR="00EC705D" w:rsidRDefault="00664DB3" w:rsidP="003B185C">
      <w:pPr>
        <w:pStyle w:val="Heading4"/>
        <w:shd w:val="clear" w:color="auto" w:fill="FFFFFF"/>
        <w:spacing w:before="75" w:beforeAutospacing="0" w:after="75" w:afterAutospacing="0"/>
        <w:jc w:val="both"/>
        <w:rPr>
          <w:sz w:val="22"/>
          <w:szCs w:val="22"/>
        </w:rPr>
      </w:pPr>
    </w:p>
    <w:p w:rsidR="00EC705D" w:rsidRDefault="00664DB3" w:rsidP="003B185C">
      <w:pPr>
        <w:pStyle w:val="Heading4"/>
        <w:shd w:val="clear" w:color="auto" w:fill="FFFFFF"/>
        <w:spacing w:before="75" w:beforeAutospacing="0" w:after="75" w:afterAutospacing="0"/>
        <w:jc w:val="both"/>
        <w:rPr>
          <w:sz w:val="22"/>
          <w:szCs w:val="22"/>
        </w:rPr>
      </w:pPr>
    </w:p>
    <w:p w:rsidR="00EC705D" w:rsidRDefault="00664DB3" w:rsidP="003B185C">
      <w:pPr>
        <w:pStyle w:val="Heading4"/>
        <w:shd w:val="clear" w:color="auto" w:fill="FFFFFF"/>
        <w:spacing w:before="75" w:beforeAutospacing="0" w:after="75" w:afterAutospacing="0"/>
        <w:jc w:val="both"/>
        <w:rPr>
          <w:sz w:val="22"/>
          <w:szCs w:val="22"/>
        </w:rPr>
      </w:pPr>
    </w:p>
    <w:p w:rsidR="000E117C" w:rsidRDefault="00664DB3" w:rsidP="003B185C">
      <w:pPr>
        <w:pStyle w:val="Heading4"/>
        <w:shd w:val="clear" w:color="auto" w:fill="FFFFFF"/>
        <w:spacing w:before="75" w:beforeAutospacing="0" w:after="75" w:afterAutospacing="0"/>
        <w:jc w:val="both"/>
        <w:rPr>
          <w:sz w:val="22"/>
          <w:szCs w:val="22"/>
        </w:rPr>
      </w:pPr>
    </w:p>
    <w:p w:rsidR="004D7444" w:rsidRPr="00004045" w:rsidRDefault="00664DB3" w:rsidP="00327164">
      <w:pPr>
        <w:shd w:val="clear" w:color="auto" w:fill="BFBFBF"/>
        <w:spacing w:line="240" w:lineRule="auto"/>
        <w:ind w:left="-90"/>
        <w:jc w:val="both"/>
        <w:rPr>
          <w:rStyle w:val="Strong"/>
          <w:rFonts w:ascii="Times New Roman" w:hAnsi="Times New Roman" w:cs="Times New Roman"/>
          <w:b w:val="0"/>
          <w:bCs w:val="0"/>
          <w:sz w:val="24"/>
          <w:szCs w:val="24"/>
        </w:rPr>
      </w:pPr>
      <w:r w:rsidRPr="00004045">
        <w:rPr>
          <w:rFonts w:ascii="Times New Roman" w:hAnsi="Times New Roman" w:cs="Times New Roman"/>
          <w:b/>
          <w:bCs/>
          <w:smallCaps/>
          <w:color w:val="000000"/>
          <w:shd w:val="clear" w:color="auto" w:fill="BFBFBF"/>
        </w:rPr>
        <w:t>C</w:t>
      </w:r>
      <w:r w:rsidRPr="00004045">
        <w:rPr>
          <w:rFonts w:ascii="Times New Roman" w:hAnsi="Times New Roman" w:cs="Times New Roman"/>
          <w:b/>
          <w:bCs/>
          <w:smallCaps/>
          <w:color w:val="000000"/>
          <w:shd w:val="clear" w:color="auto" w:fill="BFBFBF"/>
        </w:rPr>
        <w:t xml:space="preserve">offee </w:t>
      </w:r>
      <w:r w:rsidRPr="00004045">
        <w:rPr>
          <w:rFonts w:ascii="Times New Roman" w:hAnsi="Times New Roman" w:cs="Times New Roman"/>
          <w:b/>
          <w:bCs/>
          <w:smallCaps/>
          <w:color w:val="000000"/>
          <w:shd w:val="clear" w:color="auto" w:fill="BFBFBF"/>
        </w:rPr>
        <w:t>M</w:t>
      </w:r>
      <w:r w:rsidRPr="00004045">
        <w:rPr>
          <w:rFonts w:ascii="Times New Roman" w:hAnsi="Times New Roman" w:cs="Times New Roman"/>
          <w:b/>
          <w:bCs/>
          <w:smallCaps/>
          <w:color w:val="000000"/>
          <w:shd w:val="clear" w:color="auto" w:fill="BFBFBF"/>
        </w:rPr>
        <w:t>entoring</w:t>
      </w:r>
    </w:p>
    <w:p w:rsidR="00327164" w:rsidRPr="00004045" w:rsidRDefault="00664DB3" w:rsidP="000E117C">
      <w:pPr>
        <w:pStyle w:val="NormalWeb"/>
        <w:shd w:val="clear" w:color="auto" w:fill="FFFFFF"/>
        <w:spacing w:before="0" w:beforeAutospacing="0" w:after="0" w:afterAutospacing="0"/>
        <w:jc w:val="both"/>
        <w:textAlignment w:val="baseline"/>
        <w:rPr>
          <w:color w:val="333333"/>
          <w:sz w:val="22"/>
          <w:szCs w:val="22"/>
        </w:rPr>
      </w:pPr>
      <w:r w:rsidRPr="00004045">
        <w:rPr>
          <w:rStyle w:val="Strong"/>
          <w:color w:val="333333"/>
          <w:sz w:val="22"/>
          <w:szCs w:val="22"/>
          <w:bdr w:val="none" w:sz="0" w:space="0" w:color="auto" w:frame="1"/>
        </w:rPr>
        <w:t>What is the CAMP Coffee List?</w:t>
      </w:r>
    </w:p>
    <w:p w:rsidR="00327164" w:rsidRDefault="00664DB3" w:rsidP="000E117C">
      <w:pPr>
        <w:pStyle w:val="NormalWeb"/>
        <w:shd w:val="clear" w:color="auto" w:fill="FFFFFF"/>
        <w:spacing w:before="0" w:beforeAutospacing="0" w:after="0" w:afterAutospacing="0"/>
        <w:jc w:val="both"/>
        <w:textAlignment w:val="baseline"/>
        <w:rPr>
          <w:color w:val="333333"/>
          <w:sz w:val="22"/>
          <w:szCs w:val="22"/>
        </w:rPr>
      </w:pPr>
      <w:r w:rsidRPr="00004045">
        <w:rPr>
          <w:color w:val="333333"/>
          <w:sz w:val="22"/>
          <w:szCs w:val="22"/>
        </w:rPr>
        <w:t>Sometimes our mentees aren’t looking for a formal or structured mentoring program and are instead seeking a “cup of coffee mentor” who is available for short meetings to</w:t>
      </w:r>
      <w:r w:rsidRPr="00004045">
        <w:rPr>
          <w:color w:val="333333"/>
          <w:sz w:val="22"/>
          <w:szCs w:val="22"/>
        </w:rPr>
        <w:t xml:space="preserve"> discuss career path questions, practice area issues, or to attend networking events.</w:t>
      </w:r>
    </w:p>
    <w:p w:rsidR="000E117C" w:rsidRPr="00004045" w:rsidRDefault="00664DB3" w:rsidP="000E117C">
      <w:pPr>
        <w:pStyle w:val="NormalWeb"/>
        <w:shd w:val="clear" w:color="auto" w:fill="FFFFFF"/>
        <w:spacing w:before="0" w:beforeAutospacing="0" w:after="0" w:afterAutospacing="0"/>
        <w:jc w:val="both"/>
        <w:textAlignment w:val="baseline"/>
        <w:rPr>
          <w:color w:val="333333"/>
          <w:sz w:val="22"/>
          <w:szCs w:val="22"/>
        </w:rPr>
      </w:pPr>
    </w:p>
    <w:p w:rsidR="00327164" w:rsidRPr="00004045" w:rsidRDefault="00664DB3" w:rsidP="000E117C">
      <w:pPr>
        <w:pStyle w:val="NormalWeb"/>
        <w:shd w:val="clear" w:color="auto" w:fill="FFFFFF"/>
        <w:spacing w:before="0" w:beforeAutospacing="0" w:after="0" w:afterAutospacing="0"/>
        <w:jc w:val="both"/>
        <w:textAlignment w:val="baseline"/>
        <w:rPr>
          <w:color w:val="333333"/>
          <w:sz w:val="22"/>
          <w:szCs w:val="22"/>
        </w:rPr>
      </w:pPr>
      <w:r w:rsidRPr="00004045">
        <w:rPr>
          <w:rStyle w:val="Strong"/>
          <w:color w:val="333333"/>
          <w:sz w:val="22"/>
          <w:szCs w:val="22"/>
          <w:bdr w:val="none" w:sz="0" w:space="0" w:color="auto" w:frame="1"/>
        </w:rPr>
        <w:t>How does it work?</w:t>
      </w:r>
    </w:p>
    <w:p w:rsidR="00327164" w:rsidRDefault="00664DB3" w:rsidP="000E117C">
      <w:pPr>
        <w:pStyle w:val="NormalWeb"/>
        <w:shd w:val="clear" w:color="auto" w:fill="FFFFFF"/>
        <w:spacing w:before="0" w:beforeAutospacing="0" w:after="0" w:afterAutospacing="0"/>
        <w:jc w:val="both"/>
        <w:textAlignment w:val="baseline"/>
        <w:rPr>
          <w:color w:val="333333"/>
          <w:sz w:val="22"/>
          <w:szCs w:val="22"/>
        </w:rPr>
      </w:pPr>
      <w:r w:rsidRPr="00004045">
        <w:rPr>
          <w:color w:val="333333"/>
          <w:sz w:val="22"/>
          <w:szCs w:val="22"/>
        </w:rPr>
        <w:t>By joining the CAMP Coffee List, mentors are agreeing to make themselves available to meet with mentees for coffee, breakfast, lunch, drinks, or to att</w:t>
      </w:r>
      <w:r w:rsidRPr="00004045">
        <w:rPr>
          <w:color w:val="333333"/>
          <w:sz w:val="22"/>
          <w:szCs w:val="22"/>
        </w:rPr>
        <w:t xml:space="preserve">end a bar association or legal organization event with a mentee. Their role is simply to answer questions, provide insight, and make introductions. There is no CLE credit available for participating in coffee mentoring. </w:t>
      </w:r>
    </w:p>
    <w:p w:rsidR="000E117C" w:rsidRPr="00004045" w:rsidRDefault="00664DB3" w:rsidP="000E117C">
      <w:pPr>
        <w:pStyle w:val="NormalWeb"/>
        <w:shd w:val="clear" w:color="auto" w:fill="FFFFFF"/>
        <w:spacing w:before="0" w:beforeAutospacing="0" w:after="0" w:afterAutospacing="0"/>
        <w:jc w:val="both"/>
        <w:textAlignment w:val="baseline"/>
        <w:rPr>
          <w:color w:val="333333"/>
          <w:sz w:val="22"/>
          <w:szCs w:val="22"/>
        </w:rPr>
      </w:pPr>
    </w:p>
    <w:p w:rsidR="00327164" w:rsidRPr="00004045" w:rsidRDefault="00664DB3" w:rsidP="000E117C">
      <w:pPr>
        <w:pStyle w:val="NormalWeb"/>
        <w:shd w:val="clear" w:color="auto" w:fill="FFFFFF"/>
        <w:spacing w:before="0" w:beforeAutospacing="0" w:after="0" w:afterAutospacing="0"/>
        <w:jc w:val="both"/>
        <w:textAlignment w:val="baseline"/>
        <w:rPr>
          <w:color w:val="333333"/>
          <w:sz w:val="22"/>
          <w:szCs w:val="22"/>
        </w:rPr>
      </w:pPr>
      <w:r w:rsidRPr="00004045">
        <w:rPr>
          <w:rStyle w:val="Strong"/>
          <w:color w:val="333333"/>
          <w:sz w:val="22"/>
          <w:szCs w:val="22"/>
          <w:bdr w:val="none" w:sz="0" w:space="0" w:color="auto" w:frame="1"/>
        </w:rPr>
        <w:t>What is the benefit?</w:t>
      </w:r>
    </w:p>
    <w:p w:rsidR="00327164" w:rsidRDefault="00664DB3" w:rsidP="000E117C">
      <w:pPr>
        <w:pStyle w:val="NormalWeb"/>
        <w:shd w:val="clear" w:color="auto" w:fill="FFFFFF"/>
        <w:spacing w:before="0" w:beforeAutospacing="0" w:after="0" w:afterAutospacing="0"/>
        <w:jc w:val="both"/>
        <w:textAlignment w:val="baseline"/>
        <w:rPr>
          <w:color w:val="333333"/>
          <w:sz w:val="22"/>
          <w:szCs w:val="22"/>
        </w:rPr>
      </w:pPr>
      <w:r w:rsidRPr="00004045">
        <w:rPr>
          <w:color w:val="333333"/>
          <w:sz w:val="22"/>
          <w:szCs w:val="22"/>
        </w:rPr>
        <w:t xml:space="preserve">Mentoring </w:t>
      </w:r>
      <w:r w:rsidRPr="00004045">
        <w:rPr>
          <w:color w:val="333333"/>
          <w:sz w:val="22"/>
          <w:szCs w:val="22"/>
        </w:rPr>
        <w:t>comes in all different forms, just as mentors come in all different shapes and sizes. Traditional, formal mentoring may not work for all mentors and mentees. The CAMP Coffee List is designed to give mentees more options when it comes to connecting with Col</w:t>
      </w:r>
      <w:r w:rsidRPr="00004045">
        <w:rPr>
          <w:color w:val="333333"/>
          <w:sz w:val="22"/>
          <w:szCs w:val="22"/>
        </w:rPr>
        <w:t>orado’s legal community and finding seasoned and knowledgeable attorneys to provide sage advice and guidance.</w:t>
      </w:r>
    </w:p>
    <w:p w:rsidR="000E117C" w:rsidRPr="00004045" w:rsidRDefault="00664DB3" w:rsidP="000E117C">
      <w:pPr>
        <w:pStyle w:val="NormalWeb"/>
        <w:shd w:val="clear" w:color="auto" w:fill="FFFFFF"/>
        <w:spacing w:before="0" w:beforeAutospacing="0" w:after="0" w:afterAutospacing="0"/>
        <w:jc w:val="both"/>
        <w:textAlignment w:val="baseline"/>
        <w:rPr>
          <w:color w:val="333333"/>
          <w:sz w:val="22"/>
          <w:szCs w:val="22"/>
        </w:rPr>
      </w:pPr>
    </w:p>
    <w:p w:rsidR="00327164" w:rsidRPr="00004045" w:rsidRDefault="00664DB3" w:rsidP="000E117C">
      <w:pPr>
        <w:pStyle w:val="NormalWeb"/>
        <w:shd w:val="clear" w:color="auto" w:fill="FFFFFF"/>
        <w:spacing w:before="0" w:beforeAutospacing="0" w:after="0" w:afterAutospacing="0"/>
        <w:jc w:val="both"/>
        <w:textAlignment w:val="baseline"/>
        <w:rPr>
          <w:color w:val="333333"/>
          <w:sz w:val="22"/>
          <w:szCs w:val="22"/>
        </w:rPr>
      </w:pPr>
      <w:r w:rsidRPr="00004045">
        <w:rPr>
          <w:rStyle w:val="Strong"/>
          <w:color w:val="333333"/>
          <w:sz w:val="22"/>
          <w:szCs w:val="22"/>
          <w:bdr w:val="none" w:sz="0" w:space="0" w:color="auto" w:frame="1"/>
        </w:rPr>
        <w:t>Who should take advantage of the CAMP Coffee List?</w:t>
      </w:r>
    </w:p>
    <w:p w:rsidR="00327164" w:rsidRPr="00004045" w:rsidRDefault="00664DB3" w:rsidP="000E117C">
      <w:pPr>
        <w:pStyle w:val="NormalWeb"/>
        <w:shd w:val="clear" w:color="auto" w:fill="FFFFFF"/>
        <w:spacing w:before="0" w:beforeAutospacing="0" w:after="0" w:afterAutospacing="0"/>
        <w:jc w:val="both"/>
        <w:textAlignment w:val="baseline"/>
        <w:rPr>
          <w:color w:val="333333"/>
          <w:sz w:val="22"/>
          <w:szCs w:val="22"/>
        </w:rPr>
      </w:pPr>
      <w:r w:rsidRPr="00004045">
        <w:rPr>
          <w:color w:val="333333"/>
          <w:sz w:val="22"/>
          <w:szCs w:val="22"/>
        </w:rPr>
        <w:t xml:space="preserve">Mentees in need of any of the following assistance should consider contacting a member of the </w:t>
      </w:r>
      <w:r w:rsidRPr="00004045">
        <w:rPr>
          <w:color w:val="333333"/>
          <w:sz w:val="22"/>
          <w:szCs w:val="22"/>
        </w:rPr>
        <w:t>CAMP Coffee List:</w:t>
      </w:r>
    </w:p>
    <w:p w:rsidR="00327164" w:rsidRPr="00004045" w:rsidRDefault="00664DB3" w:rsidP="000E117C">
      <w:pPr>
        <w:numPr>
          <w:ilvl w:val="0"/>
          <w:numId w:val="4"/>
        </w:numPr>
        <w:shd w:val="clear" w:color="auto" w:fill="FFFFFF"/>
        <w:spacing w:after="0" w:line="240" w:lineRule="auto"/>
        <w:ind w:left="360"/>
        <w:jc w:val="both"/>
        <w:textAlignment w:val="baseline"/>
        <w:rPr>
          <w:rFonts w:ascii="Times New Roman" w:hAnsi="Times New Roman" w:cs="Times New Roman"/>
          <w:color w:val="333333"/>
        </w:rPr>
      </w:pPr>
      <w:r w:rsidRPr="00004045">
        <w:rPr>
          <w:rFonts w:ascii="Times New Roman" w:hAnsi="Times New Roman" w:cs="Times New Roman"/>
          <w:color w:val="333333"/>
        </w:rPr>
        <w:t>Seeking a “starting place” for networking within a certain practice area, bar association, or legal organization</w:t>
      </w:r>
    </w:p>
    <w:p w:rsidR="00327164" w:rsidRPr="00004045" w:rsidRDefault="00664DB3" w:rsidP="000E117C">
      <w:pPr>
        <w:numPr>
          <w:ilvl w:val="0"/>
          <w:numId w:val="4"/>
        </w:numPr>
        <w:shd w:val="clear" w:color="auto" w:fill="FFFFFF"/>
        <w:spacing w:after="0" w:line="240" w:lineRule="auto"/>
        <w:ind w:left="360"/>
        <w:jc w:val="both"/>
        <w:textAlignment w:val="baseline"/>
        <w:rPr>
          <w:rFonts w:ascii="Times New Roman" w:hAnsi="Times New Roman" w:cs="Times New Roman"/>
          <w:color w:val="333333"/>
        </w:rPr>
      </w:pPr>
      <w:r w:rsidRPr="00004045">
        <w:rPr>
          <w:rFonts w:ascii="Times New Roman" w:hAnsi="Times New Roman" w:cs="Times New Roman"/>
          <w:color w:val="333333"/>
        </w:rPr>
        <w:t>In need of a more seasoned attorney to serve as a resource for practice area specific questions</w:t>
      </w:r>
    </w:p>
    <w:p w:rsidR="00327164" w:rsidRPr="00004045" w:rsidRDefault="00664DB3" w:rsidP="000E117C">
      <w:pPr>
        <w:numPr>
          <w:ilvl w:val="0"/>
          <w:numId w:val="4"/>
        </w:numPr>
        <w:shd w:val="clear" w:color="auto" w:fill="FFFFFF"/>
        <w:spacing w:after="0" w:line="240" w:lineRule="auto"/>
        <w:ind w:left="360"/>
        <w:jc w:val="both"/>
        <w:textAlignment w:val="baseline"/>
        <w:rPr>
          <w:rFonts w:ascii="Times New Roman" w:hAnsi="Times New Roman" w:cs="Times New Roman"/>
          <w:color w:val="333333"/>
        </w:rPr>
      </w:pPr>
      <w:r w:rsidRPr="00004045">
        <w:rPr>
          <w:rFonts w:ascii="Times New Roman" w:hAnsi="Times New Roman" w:cs="Times New Roman"/>
          <w:color w:val="333333"/>
        </w:rPr>
        <w:t>Solo practitioners seeking ot</w:t>
      </w:r>
      <w:r w:rsidRPr="00004045">
        <w:rPr>
          <w:rFonts w:ascii="Times New Roman" w:hAnsi="Times New Roman" w:cs="Times New Roman"/>
          <w:color w:val="333333"/>
        </w:rPr>
        <w:t>her solo attorneys to serve as a resource for practice management questions</w:t>
      </w:r>
    </w:p>
    <w:p w:rsidR="00327164" w:rsidRPr="00004045" w:rsidRDefault="00664DB3" w:rsidP="000E117C">
      <w:pPr>
        <w:numPr>
          <w:ilvl w:val="0"/>
          <w:numId w:val="4"/>
        </w:numPr>
        <w:shd w:val="clear" w:color="auto" w:fill="FFFFFF"/>
        <w:spacing w:after="0" w:line="240" w:lineRule="auto"/>
        <w:ind w:left="360"/>
        <w:jc w:val="both"/>
        <w:textAlignment w:val="baseline"/>
        <w:rPr>
          <w:rFonts w:ascii="Times New Roman" w:hAnsi="Times New Roman" w:cs="Times New Roman"/>
          <w:color w:val="333333"/>
        </w:rPr>
      </w:pPr>
      <w:r w:rsidRPr="00004045">
        <w:rPr>
          <w:rFonts w:ascii="Times New Roman" w:hAnsi="Times New Roman" w:cs="Times New Roman"/>
          <w:color w:val="333333"/>
        </w:rPr>
        <w:t>New lawyers looking for someone to accompany them to a bar association or legal organization event</w:t>
      </w:r>
    </w:p>
    <w:p w:rsidR="00327164" w:rsidRPr="00004045" w:rsidRDefault="00664DB3" w:rsidP="000E117C">
      <w:pPr>
        <w:numPr>
          <w:ilvl w:val="0"/>
          <w:numId w:val="4"/>
        </w:numPr>
        <w:shd w:val="clear" w:color="auto" w:fill="FFFFFF"/>
        <w:spacing w:after="0" w:line="240" w:lineRule="auto"/>
        <w:ind w:left="360"/>
        <w:jc w:val="both"/>
        <w:textAlignment w:val="baseline"/>
        <w:rPr>
          <w:rFonts w:ascii="Times New Roman" w:hAnsi="Times New Roman" w:cs="Times New Roman"/>
          <w:color w:val="333333"/>
        </w:rPr>
      </w:pPr>
      <w:r w:rsidRPr="00004045">
        <w:rPr>
          <w:rFonts w:ascii="Times New Roman" w:hAnsi="Times New Roman" w:cs="Times New Roman"/>
          <w:color w:val="333333"/>
        </w:rPr>
        <w:t>Pursuing available leadership opportunities within a bar association or legal org</w:t>
      </w:r>
      <w:r w:rsidRPr="00004045">
        <w:rPr>
          <w:rFonts w:ascii="Times New Roman" w:hAnsi="Times New Roman" w:cs="Times New Roman"/>
          <w:color w:val="333333"/>
        </w:rPr>
        <w:t>anization</w:t>
      </w:r>
    </w:p>
    <w:p w:rsidR="00327164" w:rsidRPr="00004045" w:rsidRDefault="00664DB3" w:rsidP="000E117C">
      <w:pPr>
        <w:numPr>
          <w:ilvl w:val="0"/>
          <w:numId w:val="4"/>
        </w:numPr>
        <w:shd w:val="clear" w:color="auto" w:fill="FFFFFF"/>
        <w:spacing w:after="0" w:line="240" w:lineRule="auto"/>
        <w:ind w:left="360"/>
        <w:jc w:val="both"/>
        <w:textAlignment w:val="baseline"/>
        <w:rPr>
          <w:rFonts w:ascii="Times New Roman" w:hAnsi="Times New Roman" w:cs="Times New Roman"/>
          <w:color w:val="333333"/>
        </w:rPr>
      </w:pPr>
      <w:r w:rsidRPr="00004045">
        <w:rPr>
          <w:rFonts w:ascii="Times New Roman" w:hAnsi="Times New Roman" w:cs="Times New Roman"/>
          <w:color w:val="333333"/>
        </w:rPr>
        <w:t>Resume review</w:t>
      </w:r>
    </w:p>
    <w:p w:rsidR="00327164" w:rsidRPr="00004045" w:rsidRDefault="00664DB3" w:rsidP="000E117C">
      <w:pPr>
        <w:numPr>
          <w:ilvl w:val="0"/>
          <w:numId w:val="4"/>
        </w:numPr>
        <w:shd w:val="clear" w:color="auto" w:fill="FFFFFF"/>
        <w:spacing w:after="0" w:line="240" w:lineRule="auto"/>
        <w:ind w:left="360"/>
        <w:jc w:val="both"/>
        <w:textAlignment w:val="baseline"/>
        <w:rPr>
          <w:rFonts w:ascii="Times New Roman" w:hAnsi="Times New Roman" w:cs="Times New Roman"/>
          <w:color w:val="333333"/>
        </w:rPr>
      </w:pPr>
      <w:r w:rsidRPr="00004045">
        <w:rPr>
          <w:rFonts w:ascii="Times New Roman" w:hAnsi="Times New Roman" w:cs="Times New Roman"/>
          <w:color w:val="333333"/>
        </w:rPr>
        <w:t>Informational interview</w:t>
      </w:r>
    </w:p>
    <w:p w:rsidR="00327164" w:rsidRPr="00004045" w:rsidRDefault="00664DB3" w:rsidP="000E117C">
      <w:pPr>
        <w:numPr>
          <w:ilvl w:val="0"/>
          <w:numId w:val="4"/>
        </w:numPr>
        <w:shd w:val="clear" w:color="auto" w:fill="FFFFFF"/>
        <w:spacing w:after="0" w:line="240" w:lineRule="auto"/>
        <w:ind w:left="360"/>
        <w:jc w:val="both"/>
        <w:textAlignment w:val="baseline"/>
        <w:rPr>
          <w:rFonts w:ascii="Times New Roman" w:hAnsi="Times New Roman" w:cs="Times New Roman"/>
          <w:color w:val="333333"/>
        </w:rPr>
      </w:pPr>
      <w:r w:rsidRPr="00004045">
        <w:rPr>
          <w:rFonts w:ascii="Times New Roman" w:hAnsi="Times New Roman" w:cs="Times New Roman"/>
          <w:color w:val="333333"/>
        </w:rPr>
        <w:t>Alumni connection</w:t>
      </w:r>
    </w:p>
    <w:p w:rsidR="00327164" w:rsidRPr="00004045" w:rsidRDefault="00664DB3" w:rsidP="000E117C">
      <w:pPr>
        <w:numPr>
          <w:ilvl w:val="0"/>
          <w:numId w:val="4"/>
        </w:numPr>
        <w:shd w:val="clear" w:color="auto" w:fill="FFFFFF"/>
        <w:spacing w:after="0" w:line="240" w:lineRule="auto"/>
        <w:ind w:left="360"/>
        <w:jc w:val="both"/>
        <w:textAlignment w:val="baseline"/>
        <w:rPr>
          <w:rFonts w:ascii="Times New Roman" w:hAnsi="Times New Roman" w:cs="Times New Roman"/>
          <w:color w:val="333333"/>
        </w:rPr>
      </w:pPr>
      <w:r w:rsidRPr="00004045">
        <w:rPr>
          <w:rFonts w:ascii="Times New Roman" w:hAnsi="Times New Roman" w:cs="Times New Roman"/>
          <w:color w:val="333333"/>
        </w:rPr>
        <w:t>Client referrals</w:t>
      </w:r>
    </w:p>
    <w:p w:rsidR="00327164" w:rsidRPr="00004045" w:rsidRDefault="00664DB3" w:rsidP="000E117C">
      <w:pPr>
        <w:numPr>
          <w:ilvl w:val="0"/>
          <w:numId w:val="4"/>
        </w:numPr>
        <w:shd w:val="clear" w:color="auto" w:fill="FFFFFF"/>
        <w:spacing w:after="0" w:line="240" w:lineRule="auto"/>
        <w:ind w:left="360"/>
        <w:jc w:val="both"/>
        <w:textAlignment w:val="baseline"/>
        <w:rPr>
          <w:rFonts w:ascii="Times New Roman" w:hAnsi="Times New Roman" w:cs="Times New Roman"/>
          <w:color w:val="333333"/>
        </w:rPr>
      </w:pPr>
      <w:r w:rsidRPr="00004045">
        <w:rPr>
          <w:rFonts w:ascii="Times New Roman" w:hAnsi="Times New Roman" w:cs="Times New Roman"/>
          <w:color w:val="333333"/>
        </w:rPr>
        <w:t>Professionalism resources</w:t>
      </w:r>
    </w:p>
    <w:p w:rsidR="00327164" w:rsidRPr="00004045" w:rsidRDefault="00664DB3" w:rsidP="000E117C">
      <w:pPr>
        <w:shd w:val="clear" w:color="auto" w:fill="FFFFFF"/>
        <w:spacing w:after="0" w:line="240" w:lineRule="auto"/>
        <w:ind w:left="360"/>
        <w:jc w:val="both"/>
        <w:textAlignment w:val="baseline"/>
        <w:rPr>
          <w:rFonts w:ascii="Times New Roman" w:hAnsi="Times New Roman" w:cs="Times New Roman"/>
          <w:color w:val="333333"/>
        </w:rPr>
      </w:pPr>
    </w:p>
    <w:p w:rsidR="00327164" w:rsidRPr="00004045" w:rsidRDefault="00664DB3" w:rsidP="000E117C">
      <w:pPr>
        <w:pStyle w:val="NormalWeb"/>
        <w:shd w:val="clear" w:color="auto" w:fill="FFFFFF"/>
        <w:spacing w:before="0" w:beforeAutospacing="0" w:after="0" w:afterAutospacing="0"/>
        <w:jc w:val="both"/>
        <w:textAlignment w:val="baseline"/>
        <w:rPr>
          <w:color w:val="333333"/>
          <w:sz w:val="22"/>
          <w:szCs w:val="22"/>
        </w:rPr>
      </w:pPr>
      <w:r w:rsidRPr="00004045">
        <w:rPr>
          <w:rStyle w:val="Strong"/>
          <w:color w:val="333333"/>
          <w:sz w:val="22"/>
          <w:szCs w:val="22"/>
          <w:bdr w:val="none" w:sz="0" w:space="0" w:color="auto" w:frame="1"/>
        </w:rPr>
        <w:t>What if I want to connect with someone outside of the Denver Metro Area?</w:t>
      </w:r>
    </w:p>
    <w:p w:rsidR="00327164" w:rsidRPr="00004045" w:rsidRDefault="00664DB3" w:rsidP="000E117C">
      <w:pPr>
        <w:pStyle w:val="NormalWeb"/>
        <w:shd w:val="clear" w:color="auto" w:fill="FFFFFF"/>
        <w:spacing w:before="0" w:beforeAutospacing="0" w:after="0" w:afterAutospacing="0"/>
        <w:jc w:val="both"/>
        <w:textAlignment w:val="baseline"/>
        <w:rPr>
          <w:color w:val="333333"/>
          <w:sz w:val="22"/>
          <w:szCs w:val="22"/>
        </w:rPr>
      </w:pPr>
      <w:r w:rsidRPr="00004045">
        <w:rPr>
          <w:color w:val="333333"/>
          <w:sz w:val="22"/>
          <w:szCs w:val="22"/>
        </w:rPr>
        <w:t>CAMP Coffee List mentors are available to speak with you via telephone an</w:t>
      </w:r>
      <w:r w:rsidRPr="00004045">
        <w:rPr>
          <w:color w:val="333333"/>
          <w:sz w:val="22"/>
          <w:szCs w:val="22"/>
        </w:rPr>
        <w:t>d skype. Regardless of your location, a CAMP Coffee List mentor is accessible to any interested mentee.</w:t>
      </w:r>
    </w:p>
    <w:p w:rsidR="003B185C" w:rsidRDefault="00664DB3" w:rsidP="00327164">
      <w:pPr>
        <w:pStyle w:val="NormalWeb"/>
        <w:shd w:val="clear" w:color="auto" w:fill="FFFFFF"/>
        <w:spacing w:before="0" w:beforeAutospacing="0" w:after="0" w:afterAutospacing="0"/>
        <w:jc w:val="both"/>
        <w:textAlignment w:val="baseline"/>
        <w:rPr>
          <w:rStyle w:val="Strong"/>
        </w:rPr>
      </w:pPr>
    </w:p>
    <w:p w:rsidR="00327164" w:rsidRPr="00004045" w:rsidRDefault="00664DB3" w:rsidP="00327164">
      <w:pPr>
        <w:pStyle w:val="NormalWeb"/>
        <w:shd w:val="clear" w:color="auto" w:fill="FFFFFF"/>
        <w:spacing w:before="0" w:beforeAutospacing="0" w:after="0" w:afterAutospacing="0"/>
        <w:jc w:val="both"/>
        <w:textAlignment w:val="baseline"/>
        <w:rPr>
          <w:color w:val="333333"/>
          <w:sz w:val="22"/>
          <w:szCs w:val="22"/>
        </w:rPr>
      </w:pPr>
      <w:r w:rsidRPr="00004045">
        <w:rPr>
          <w:rStyle w:val="Strong"/>
          <w:color w:val="333333"/>
          <w:sz w:val="22"/>
          <w:szCs w:val="22"/>
          <w:bdr w:val="none" w:sz="0" w:space="0" w:color="auto" w:frame="1"/>
        </w:rPr>
        <w:t>How do I Participate?</w:t>
      </w:r>
    </w:p>
    <w:p w:rsidR="00327164" w:rsidRPr="00004045" w:rsidRDefault="00664DB3" w:rsidP="00327164">
      <w:pPr>
        <w:pStyle w:val="NormalWeb"/>
        <w:shd w:val="clear" w:color="auto" w:fill="FFFFFF"/>
        <w:spacing w:before="0" w:beforeAutospacing="0" w:after="0" w:afterAutospacing="0"/>
        <w:jc w:val="both"/>
        <w:textAlignment w:val="baseline"/>
        <w:rPr>
          <w:color w:val="333333"/>
          <w:sz w:val="22"/>
          <w:szCs w:val="22"/>
        </w:rPr>
      </w:pPr>
      <w:r w:rsidRPr="00004045">
        <w:rPr>
          <w:color w:val="333333"/>
          <w:sz w:val="22"/>
          <w:szCs w:val="22"/>
        </w:rPr>
        <w:t xml:space="preserve">Anyone interested in serving as a CAMP Coffee List mentor should complete the application found here: </w:t>
      </w:r>
      <w:r w:rsidRPr="00004045">
        <w:rPr>
          <w:sz w:val="22"/>
          <w:szCs w:val="22"/>
        </w:rPr>
        <w:t>http://coloradomentoring.org/wp-content/uploads/2016/09/Colorado-Attorney-Mentoring-Program-Coffee-List-Application.pdf</w:t>
      </w:r>
      <w:r w:rsidRPr="00004045">
        <w:rPr>
          <w:color w:val="333333"/>
          <w:sz w:val="22"/>
          <w:szCs w:val="22"/>
        </w:rPr>
        <w:t xml:space="preserve">. </w:t>
      </w:r>
    </w:p>
    <w:p w:rsidR="00327164" w:rsidRPr="00004045" w:rsidRDefault="00664DB3" w:rsidP="00327164">
      <w:pPr>
        <w:pStyle w:val="NormalWeb"/>
        <w:shd w:val="clear" w:color="auto" w:fill="FFFFFF"/>
        <w:spacing w:before="0" w:beforeAutospacing="0" w:after="0" w:afterAutospacing="0"/>
        <w:jc w:val="both"/>
        <w:textAlignment w:val="baseline"/>
        <w:rPr>
          <w:color w:val="333333"/>
          <w:sz w:val="22"/>
          <w:szCs w:val="22"/>
        </w:rPr>
      </w:pPr>
    </w:p>
    <w:p w:rsidR="00327164" w:rsidRPr="00004045" w:rsidRDefault="00664DB3" w:rsidP="00327164">
      <w:pPr>
        <w:pStyle w:val="NormalWeb"/>
        <w:shd w:val="clear" w:color="auto" w:fill="FFFFFF"/>
        <w:spacing w:before="0" w:beforeAutospacing="0" w:after="0" w:afterAutospacing="0"/>
        <w:jc w:val="both"/>
        <w:textAlignment w:val="baseline"/>
        <w:rPr>
          <w:color w:val="333333"/>
          <w:sz w:val="22"/>
          <w:szCs w:val="22"/>
        </w:rPr>
      </w:pPr>
      <w:r w:rsidRPr="00004045">
        <w:rPr>
          <w:color w:val="333333"/>
          <w:sz w:val="22"/>
          <w:szCs w:val="22"/>
        </w:rPr>
        <w:t>Once approved, your name, contact information, and relevant biographical details will be made available on the CAMP website.</w:t>
      </w:r>
    </w:p>
    <w:p w:rsidR="00327164" w:rsidRPr="00004045" w:rsidRDefault="00664DB3" w:rsidP="00327164">
      <w:pPr>
        <w:pStyle w:val="NormalWeb"/>
        <w:shd w:val="clear" w:color="auto" w:fill="FFFFFF"/>
        <w:spacing w:before="0" w:beforeAutospacing="0" w:after="0" w:afterAutospacing="0"/>
        <w:jc w:val="both"/>
        <w:textAlignment w:val="baseline"/>
        <w:rPr>
          <w:color w:val="333333"/>
          <w:sz w:val="22"/>
          <w:szCs w:val="22"/>
        </w:rPr>
      </w:pPr>
    </w:p>
    <w:p w:rsidR="00A32491" w:rsidRDefault="00664DB3" w:rsidP="00327164">
      <w:pPr>
        <w:pStyle w:val="NormalWeb"/>
        <w:shd w:val="clear" w:color="auto" w:fill="FFFFFF"/>
        <w:spacing w:before="0" w:beforeAutospacing="0" w:after="0" w:afterAutospacing="0"/>
        <w:jc w:val="both"/>
        <w:textAlignment w:val="baseline"/>
        <w:rPr>
          <w:color w:val="333333"/>
          <w:sz w:val="22"/>
          <w:szCs w:val="22"/>
        </w:rPr>
      </w:pPr>
      <w:r w:rsidRPr="00004045">
        <w:rPr>
          <w:color w:val="333333"/>
          <w:sz w:val="22"/>
          <w:szCs w:val="22"/>
        </w:rPr>
        <w:t>Mentees</w:t>
      </w:r>
      <w:r w:rsidRPr="00004045">
        <w:rPr>
          <w:color w:val="333333"/>
          <w:sz w:val="22"/>
          <w:szCs w:val="22"/>
        </w:rPr>
        <w:t xml:space="preserve"> should access the Coffee List at this link: </w:t>
      </w:r>
      <w:r w:rsidRPr="00004045">
        <w:rPr>
          <w:sz w:val="22"/>
          <w:szCs w:val="22"/>
        </w:rPr>
        <w:t>http://coloradomentoring.org/coffee-mentoring/coffee-list-mentors/</w:t>
      </w:r>
      <w:r w:rsidRPr="00004045">
        <w:rPr>
          <w:color w:val="333333"/>
          <w:sz w:val="22"/>
          <w:szCs w:val="22"/>
        </w:rPr>
        <w:t xml:space="preserve"> and reach out to any mentor of interest at your convenience. </w:t>
      </w:r>
    </w:p>
    <w:p w:rsidR="00EC705D" w:rsidRDefault="00664DB3" w:rsidP="00327164">
      <w:pPr>
        <w:pStyle w:val="NormalWeb"/>
        <w:shd w:val="clear" w:color="auto" w:fill="FFFFFF"/>
        <w:spacing w:before="0" w:beforeAutospacing="0" w:after="0" w:afterAutospacing="0"/>
        <w:jc w:val="both"/>
        <w:textAlignment w:val="baseline"/>
        <w:rPr>
          <w:color w:val="333333"/>
          <w:sz w:val="22"/>
          <w:szCs w:val="22"/>
        </w:rPr>
      </w:pPr>
    </w:p>
    <w:p w:rsidR="00EC705D" w:rsidRDefault="00664DB3" w:rsidP="00327164">
      <w:pPr>
        <w:pStyle w:val="NormalWeb"/>
        <w:shd w:val="clear" w:color="auto" w:fill="FFFFFF"/>
        <w:spacing w:before="0" w:beforeAutospacing="0" w:after="0" w:afterAutospacing="0"/>
        <w:jc w:val="both"/>
        <w:textAlignment w:val="baseline"/>
        <w:rPr>
          <w:color w:val="333333"/>
          <w:sz w:val="22"/>
          <w:szCs w:val="22"/>
        </w:rPr>
      </w:pPr>
    </w:p>
    <w:p w:rsidR="003B185C" w:rsidRPr="00004045" w:rsidRDefault="00664DB3" w:rsidP="00327164">
      <w:pPr>
        <w:pStyle w:val="NormalWeb"/>
        <w:shd w:val="clear" w:color="auto" w:fill="FFFFFF"/>
        <w:spacing w:before="0" w:beforeAutospacing="0" w:after="0" w:afterAutospacing="0"/>
        <w:jc w:val="both"/>
        <w:textAlignment w:val="baseline"/>
        <w:rPr>
          <w:color w:val="333333"/>
          <w:sz w:val="22"/>
          <w:szCs w:val="22"/>
        </w:rPr>
      </w:pPr>
    </w:p>
    <w:p w:rsidR="00004045" w:rsidRPr="00004045" w:rsidRDefault="00664DB3" w:rsidP="00004045">
      <w:pPr>
        <w:shd w:val="clear" w:color="auto" w:fill="BFBFBF"/>
        <w:spacing w:line="240" w:lineRule="auto"/>
        <w:ind w:left="-90"/>
        <w:jc w:val="both"/>
        <w:rPr>
          <w:rStyle w:val="Strong"/>
          <w:rFonts w:ascii="Times New Roman" w:hAnsi="Times New Roman" w:cs="Times New Roman"/>
          <w:sz w:val="24"/>
          <w:szCs w:val="24"/>
        </w:rPr>
      </w:pPr>
      <w:r>
        <w:rPr>
          <w:rFonts w:ascii="Times New Roman" w:hAnsi="Times New Roman" w:cs="Times New Roman"/>
          <w:b/>
          <w:bCs/>
          <w:smallCaps/>
          <w:color w:val="000000"/>
          <w:shd w:val="clear" w:color="auto" w:fill="BFBFBF"/>
        </w:rPr>
        <w:t xml:space="preserve">trial </w:t>
      </w:r>
      <w:r>
        <w:rPr>
          <w:rFonts w:ascii="Times New Roman" w:hAnsi="Times New Roman" w:cs="Times New Roman"/>
          <w:b/>
          <w:bCs/>
          <w:smallCaps/>
          <w:color w:val="000000"/>
          <w:shd w:val="clear" w:color="auto" w:fill="BFBFBF"/>
        </w:rPr>
        <w:t>A</w:t>
      </w:r>
      <w:r>
        <w:rPr>
          <w:rFonts w:ascii="Times New Roman" w:hAnsi="Times New Roman" w:cs="Times New Roman"/>
          <w:b/>
          <w:bCs/>
          <w:smallCaps/>
          <w:color w:val="000000"/>
          <w:shd w:val="clear" w:color="auto" w:fill="BFBFBF"/>
        </w:rPr>
        <w:t xml:space="preserve">ttorney </w:t>
      </w:r>
      <w:r>
        <w:rPr>
          <w:rFonts w:ascii="Times New Roman" w:hAnsi="Times New Roman" w:cs="Times New Roman"/>
          <w:b/>
          <w:bCs/>
          <w:smallCaps/>
          <w:color w:val="000000"/>
          <w:shd w:val="clear" w:color="auto" w:fill="BFBFBF"/>
        </w:rPr>
        <w:t>M</w:t>
      </w:r>
      <w:r>
        <w:rPr>
          <w:rFonts w:ascii="Times New Roman" w:hAnsi="Times New Roman" w:cs="Times New Roman"/>
          <w:b/>
          <w:bCs/>
          <w:smallCaps/>
          <w:color w:val="000000"/>
          <w:shd w:val="clear" w:color="auto" w:fill="BFBFBF"/>
        </w:rPr>
        <w:t xml:space="preserve">entoring </w:t>
      </w:r>
      <w:r>
        <w:rPr>
          <w:rFonts w:ascii="Times New Roman" w:hAnsi="Times New Roman" w:cs="Times New Roman"/>
          <w:b/>
          <w:bCs/>
          <w:smallCaps/>
          <w:color w:val="000000"/>
          <w:shd w:val="clear" w:color="auto" w:fill="BFBFBF"/>
        </w:rPr>
        <w:t>P</w:t>
      </w:r>
      <w:r>
        <w:rPr>
          <w:rFonts w:ascii="Times New Roman" w:hAnsi="Times New Roman" w:cs="Times New Roman"/>
          <w:b/>
          <w:bCs/>
          <w:smallCaps/>
          <w:color w:val="000000"/>
          <w:shd w:val="clear" w:color="auto" w:fill="BFBFBF"/>
        </w:rPr>
        <w:t>rogram</w:t>
      </w:r>
    </w:p>
    <w:p w:rsidR="00004045" w:rsidRDefault="00664DB3" w:rsidP="000E117C">
      <w:pPr>
        <w:shd w:val="clear" w:color="auto" w:fill="FFFFFF"/>
        <w:spacing w:after="0" w:line="240" w:lineRule="auto"/>
        <w:jc w:val="both"/>
        <w:textAlignment w:val="baseline"/>
        <w:rPr>
          <w:rFonts w:ascii="Times New Roman" w:eastAsia="Times New Roman" w:hAnsi="Times New Roman" w:cs="Times New Roman"/>
          <w:color w:val="333333"/>
        </w:rPr>
      </w:pPr>
      <w:r w:rsidRPr="00004045">
        <w:rPr>
          <w:rFonts w:ascii="Times New Roman" w:eastAsia="Times New Roman" w:hAnsi="Times New Roman" w:cs="Times New Roman"/>
          <w:color w:val="333333"/>
        </w:rPr>
        <w:t>Getting face time in front of a judge or a jur</w:t>
      </w:r>
      <w:r w:rsidRPr="00004045">
        <w:rPr>
          <w:rFonts w:ascii="Times New Roman" w:eastAsia="Times New Roman" w:hAnsi="Times New Roman" w:cs="Times New Roman"/>
          <w:color w:val="333333"/>
        </w:rPr>
        <w:t>y is a relatively rare opportunity for new lawyers that also presents a chronic challenge for law firms. With the high cost of litigation, most cases settle before reaching the courts. But when they do, clients want experienced litigators making their argu</w:t>
      </w:r>
      <w:r w:rsidRPr="00004045">
        <w:rPr>
          <w:rFonts w:ascii="Times New Roman" w:eastAsia="Times New Roman" w:hAnsi="Times New Roman" w:cs="Times New Roman"/>
          <w:color w:val="333333"/>
        </w:rPr>
        <w:t>ments.</w:t>
      </w:r>
    </w:p>
    <w:p w:rsidR="000E117C" w:rsidRPr="00004045" w:rsidRDefault="00664DB3" w:rsidP="000E117C">
      <w:pPr>
        <w:shd w:val="clear" w:color="auto" w:fill="FFFFFF"/>
        <w:spacing w:after="0" w:line="240" w:lineRule="auto"/>
        <w:jc w:val="both"/>
        <w:textAlignment w:val="baseline"/>
        <w:rPr>
          <w:rFonts w:ascii="Times New Roman" w:eastAsia="Times New Roman" w:hAnsi="Times New Roman" w:cs="Times New Roman"/>
          <w:color w:val="333333"/>
        </w:rPr>
      </w:pPr>
    </w:p>
    <w:p w:rsidR="00004045" w:rsidRDefault="00664DB3" w:rsidP="000E117C">
      <w:pPr>
        <w:shd w:val="clear" w:color="auto" w:fill="FFFFFF"/>
        <w:spacing w:after="0" w:line="240" w:lineRule="auto"/>
        <w:jc w:val="both"/>
        <w:textAlignment w:val="baseline"/>
        <w:rPr>
          <w:rFonts w:ascii="Times New Roman" w:eastAsia="Times New Roman" w:hAnsi="Times New Roman" w:cs="Times New Roman"/>
          <w:color w:val="333333"/>
        </w:rPr>
      </w:pPr>
      <w:r w:rsidRPr="00004045">
        <w:rPr>
          <w:rFonts w:ascii="Times New Roman" w:eastAsia="Times New Roman" w:hAnsi="Times New Roman" w:cs="Times New Roman"/>
          <w:color w:val="333333"/>
        </w:rPr>
        <w:t>In many firms, associates spend their early years in the law library doing research for legal briefs or in front of tons of corporate documents doing tedious discovery for civil lawsuits, all on behalf of more senior attorneys. Courtroom appearance</w:t>
      </w:r>
      <w:r w:rsidRPr="00004045">
        <w:rPr>
          <w:rFonts w:ascii="Times New Roman" w:eastAsia="Times New Roman" w:hAnsi="Times New Roman" w:cs="Times New Roman"/>
          <w:color w:val="333333"/>
        </w:rPr>
        <w:t>s are rare, and the opportunity to argue a motion or cross-examine a witness is even more unlikely.</w:t>
      </w:r>
    </w:p>
    <w:p w:rsidR="000E117C" w:rsidRPr="00004045" w:rsidRDefault="00664DB3" w:rsidP="000E117C">
      <w:pPr>
        <w:shd w:val="clear" w:color="auto" w:fill="FFFFFF"/>
        <w:spacing w:after="0" w:line="240" w:lineRule="auto"/>
        <w:jc w:val="both"/>
        <w:textAlignment w:val="baseline"/>
        <w:rPr>
          <w:rFonts w:ascii="Times New Roman" w:eastAsia="Times New Roman" w:hAnsi="Times New Roman" w:cs="Times New Roman"/>
          <w:color w:val="333333"/>
        </w:rPr>
      </w:pPr>
    </w:p>
    <w:p w:rsidR="00004045" w:rsidRDefault="00664DB3" w:rsidP="000E117C">
      <w:pPr>
        <w:shd w:val="clear" w:color="auto" w:fill="FFFFFF"/>
        <w:spacing w:after="0" w:line="240" w:lineRule="auto"/>
        <w:jc w:val="both"/>
        <w:textAlignment w:val="baseline"/>
        <w:rPr>
          <w:rFonts w:ascii="Times New Roman" w:eastAsia="Times New Roman" w:hAnsi="Times New Roman" w:cs="Times New Roman"/>
          <w:color w:val="333333"/>
        </w:rPr>
      </w:pPr>
      <w:r w:rsidRPr="00004045">
        <w:rPr>
          <w:rFonts w:ascii="Times New Roman" w:eastAsia="Times New Roman" w:hAnsi="Times New Roman" w:cs="Times New Roman"/>
          <w:color w:val="333333"/>
        </w:rPr>
        <w:t>Indeed, trials are less common as the time and cost of pursuing litigation makes settling a case an economic alternative to putting a case in the unpredict</w:t>
      </w:r>
      <w:r w:rsidRPr="00004045">
        <w:rPr>
          <w:rFonts w:ascii="Times New Roman" w:eastAsia="Times New Roman" w:hAnsi="Times New Roman" w:cs="Times New Roman"/>
          <w:color w:val="333333"/>
        </w:rPr>
        <w:t>able hands of a jury. As a result, it takes longer for new attorneys to get courtroom experience.</w:t>
      </w:r>
    </w:p>
    <w:p w:rsidR="000E117C" w:rsidRPr="00004045" w:rsidRDefault="00664DB3" w:rsidP="000E117C">
      <w:pPr>
        <w:shd w:val="clear" w:color="auto" w:fill="FFFFFF"/>
        <w:spacing w:after="0" w:line="240" w:lineRule="auto"/>
        <w:jc w:val="both"/>
        <w:textAlignment w:val="baseline"/>
        <w:rPr>
          <w:rFonts w:ascii="Times New Roman" w:eastAsia="Times New Roman" w:hAnsi="Times New Roman" w:cs="Times New Roman"/>
          <w:color w:val="333333"/>
        </w:rPr>
      </w:pPr>
    </w:p>
    <w:p w:rsidR="00004045" w:rsidRDefault="00664DB3" w:rsidP="000E117C">
      <w:pPr>
        <w:shd w:val="clear" w:color="auto" w:fill="FFFFFF"/>
        <w:spacing w:after="0" w:line="240" w:lineRule="auto"/>
        <w:jc w:val="both"/>
        <w:textAlignment w:val="baseline"/>
        <w:rPr>
          <w:rFonts w:ascii="Times New Roman" w:eastAsia="Times New Roman" w:hAnsi="Times New Roman" w:cs="Times New Roman"/>
          <w:color w:val="333333"/>
        </w:rPr>
      </w:pPr>
      <w:r w:rsidRPr="00004045">
        <w:rPr>
          <w:rFonts w:ascii="Times New Roman" w:eastAsia="Times New Roman" w:hAnsi="Times New Roman" w:cs="Times New Roman"/>
          <w:color w:val="333333"/>
        </w:rPr>
        <w:t xml:space="preserve">The Trial Attorney Mentoring Program is a pilot program developed by the Colorado Attorney Mentoring Program to give new lawyers early courtroom exposure to </w:t>
      </w:r>
      <w:r w:rsidRPr="00004045">
        <w:rPr>
          <w:rFonts w:ascii="Times New Roman" w:eastAsia="Times New Roman" w:hAnsi="Times New Roman" w:cs="Times New Roman"/>
          <w:color w:val="333333"/>
        </w:rPr>
        <w:t>improve their trial practice skills.</w:t>
      </w:r>
    </w:p>
    <w:p w:rsidR="000E117C" w:rsidRPr="00004045" w:rsidRDefault="00664DB3" w:rsidP="000E117C">
      <w:pPr>
        <w:shd w:val="clear" w:color="auto" w:fill="FFFFFF"/>
        <w:spacing w:after="0" w:line="240" w:lineRule="auto"/>
        <w:jc w:val="both"/>
        <w:textAlignment w:val="baseline"/>
        <w:rPr>
          <w:rFonts w:ascii="Times New Roman" w:eastAsia="Times New Roman" w:hAnsi="Times New Roman" w:cs="Times New Roman"/>
          <w:color w:val="333333"/>
        </w:rPr>
      </w:pPr>
    </w:p>
    <w:p w:rsidR="00004045" w:rsidRDefault="00664DB3" w:rsidP="000E117C">
      <w:pPr>
        <w:shd w:val="clear" w:color="auto" w:fill="FFFFFF"/>
        <w:spacing w:after="0" w:line="240" w:lineRule="auto"/>
        <w:jc w:val="both"/>
        <w:textAlignment w:val="baseline"/>
        <w:rPr>
          <w:rFonts w:ascii="Times New Roman" w:eastAsia="Times New Roman" w:hAnsi="Times New Roman" w:cs="Times New Roman"/>
          <w:color w:val="333333"/>
        </w:rPr>
      </w:pPr>
      <w:r w:rsidRPr="00004045">
        <w:rPr>
          <w:rFonts w:ascii="Times New Roman" w:eastAsia="Times New Roman" w:hAnsi="Times New Roman" w:cs="Times New Roman"/>
          <w:color w:val="333333"/>
        </w:rPr>
        <w:t>The program provides access to federal and state judges to talk about courtroom protocol and places new attorneys with seasoned attorney mentors where they can try actual cases together.</w:t>
      </w:r>
    </w:p>
    <w:p w:rsidR="000E117C" w:rsidRPr="00004045" w:rsidRDefault="00664DB3" w:rsidP="000E117C">
      <w:pPr>
        <w:shd w:val="clear" w:color="auto" w:fill="FFFFFF"/>
        <w:spacing w:after="0" w:line="240" w:lineRule="auto"/>
        <w:jc w:val="both"/>
        <w:textAlignment w:val="baseline"/>
        <w:rPr>
          <w:rFonts w:ascii="Times New Roman" w:eastAsia="Times New Roman" w:hAnsi="Times New Roman" w:cs="Times New Roman"/>
          <w:color w:val="333333"/>
        </w:rPr>
      </w:pPr>
    </w:p>
    <w:p w:rsidR="00004045" w:rsidRDefault="00664DB3" w:rsidP="000E117C">
      <w:pPr>
        <w:shd w:val="clear" w:color="auto" w:fill="FFFFFF"/>
        <w:spacing w:after="0" w:line="240" w:lineRule="auto"/>
        <w:jc w:val="both"/>
        <w:textAlignment w:val="baseline"/>
        <w:rPr>
          <w:rFonts w:ascii="Times New Roman" w:eastAsia="Times New Roman" w:hAnsi="Times New Roman" w:cs="Times New Roman"/>
          <w:color w:val="333333"/>
        </w:rPr>
      </w:pPr>
      <w:r w:rsidRPr="00004045">
        <w:rPr>
          <w:rFonts w:ascii="Times New Roman" w:eastAsia="Times New Roman" w:hAnsi="Times New Roman" w:cs="Times New Roman"/>
          <w:color w:val="333333"/>
        </w:rPr>
        <w:t xml:space="preserve">The Trial Attorney Mentoring </w:t>
      </w:r>
      <w:r w:rsidRPr="00004045">
        <w:rPr>
          <w:rFonts w:ascii="Times New Roman" w:eastAsia="Times New Roman" w:hAnsi="Times New Roman" w:cs="Times New Roman"/>
          <w:color w:val="333333"/>
        </w:rPr>
        <w:t>Program provides participants with a unique opportunity to gain real world jury or bench trial experience while receiving one-on-one coaching and mentoring from seasoned litigators.</w:t>
      </w:r>
    </w:p>
    <w:p w:rsidR="00004045" w:rsidRDefault="00664DB3" w:rsidP="000E117C">
      <w:pPr>
        <w:shd w:val="clear" w:color="auto" w:fill="FFFFFF"/>
        <w:spacing w:after="0" w:line="240" w:lineRule="auto"/>
        <w:jc w:val="both"/>
        <w:textAlignment w:val="baseline"/>
        <w:rPr>
          <w:rFonts w:ascii="Times New Roman" w:eastAsia="Times New Roman" w:hAnsi="Times New Roman" w:cs="Times New Roman"/>
          <w:color w:val="333333"/>
        </w:rPr>
      </w:pPr>
      <w:r>
        <w:rPr>
          <w:rFonts w:ascii="Times New Roman" w:eastAsia="Times New Roman" w:hAnsi="Times New Roman" w:cs="Times New Roman"/>
          <w:color w:val="333333"/>
        </w:rPr>
        <w:t xml:space="preserve">Mentors or mentees wishing to participate in the Trial Attorney Mentoring </w:t>
      </w:r>
      <w:r>
        <w:rPr>
          <w:rFonts w:ascii="Times New Roman" w:eastAsia="Times New Roman" w:hAnsi="Times New Roman" w:cs="Times New Roman"/>
          <w:color w:val="333333"/>
        </w:rPr>
        <w:t xml:space="preserve">Program may choose to utilize one of their own fee-for-service cases or receive a pro bono matter. </w:t>
      </w:r>
    </w:p>
    <w:p w:rsidR="000E117C" w:rsidRPr="00004045" w:rsidRDefault="00664DB3" w:rsidP="000E117C">
      <w:pPr>
        <w:shd w:val="clear" w:color="auto" w:fill="FFFFFF"/>
        <w:spacing w:after="0" w:line="240" w:lineRule="auto"/>
        <w:jc w:val="both"/>
        <w:textAlignment w:val="baseline"/>
        <w:rPr>
          <w:rFonts w:ascii="Times New Roman" w:eastAsia="Times New Roman" w:hAnsi="Times New Roman" w:cs="Times New Roman"/>
          <w:color w:val="333333"/>
        </w:rPr>
      </w:pPr>
    </w:p>
    <w:p w:rsidR="00004045" w:rsidRDefault="00664DB3" w:rsidP="000E117C">
      <w:pPr>
        <w:pStyle w:val="Heading1"/>
        <w:spacing w:before="0"/>
        <w:rPr>
          <w:rFonts w:ascii="Times New Roman" w:hAnsi="Times New Roman" w:cs="Times New Roman"/>
          <w:color w:val="1F4E79" w:themeColor="accent1" w:themeShade="80"/>
        </w:rPr>
      </w:pPr>
      <w:r w:rsidRPr="00004045">
        <w:rPr>
          <w:rFonts w:ascii="Times New Roman" w:hAnsi="Times New Roman" w:cs="Times New Roman"/>
          <w:color w:val="1F4E79" w:themeColor="accent1" w:themeShade="80"/>
        </w:rPr>
        <w:t>Pro Bono opportunities</w:t>
      </w:r>
    </w:p>
    <w:p w:rsidR="00004045" w:rsidRDefault="00664DB3" w:rsidP="000E117C">
      <w:pPr>
        <w:spacing w:after="0" w:line="240" w:lineRule="auto"/>
        <w:jc w:val="both"/>
        <w:rPr>
          <w:rFonts w:ascii="Times New Roman" w:hAnsi="Times New Roman" w:cs="Times New Roman"/>
          <w:color w:val="000000" w:themeColor="text1"/>
        </w:rPr>
      </w:pPr>
      <w:r w:rsidRPr="00004045">
        <w:rPr>
          <w:rFonts w:ascii="Times New Roman" w:hAnsi="Times New Roman" w:cs="Times New Roman"/>
        </w:rPr>
        <w:t xml:space="preserve">CAMP and the </w:t>
      </w:r>
      <w:r>
        <w:rPr>
          <w:rFonts w:ascii="Times New Roman" w:hAnsi="Times New Roman" w:cs="Times New Roman"/>
        </w:rPr>
        <w:t>Denver MAMAs</w:t>
      </w:r>
      <w:r w:rsidRPr="00004045">
        <w:rPr>
          <w:rFonts w:ascii="Times New Roman" w:hAnsi="Times New Roman" w:cs="Times New Roman"/>
        </w:rPr>
        <w:t xml:space="preserve"> has partnered with Metro Volunteer Lawyers (MVL) and the Pikes Peak Pro Bono Project. These organizations </w:t>
      </w:r>
      <w:r w:rsidRPr="00004045">
        <w:rPr>
          <w:rFonts w:ascii="Times New Roman" w:hAnsi="Times New Roman" w:cs="Times New Roman"/>
        </w:rPr>
        <w:t>refer</w:t>
      </w:r>
      <w:r w:rsidRPr="00004045">
        <w:rPr>
          <w:rFonts w:ascii="Times New Roman" w:hAnsi="Times New Roman" w:cs="Times New Roman"/>
          <w:color w:val="000000" w:themeColor="text1"/>
        </w:rPr>
        <w:t xml:space="preserve"> the following types of civil cases to volunteers on a pro bono or low-fee basis:</w:t>
      </w:r>
    </w:p>
    <w:p w:rsidR="000E117C" w:rsidRPr="00004045" w:rsidRDefault="00664DB3" w:rsidP="000E117C">
      <w:pPr>
        <w:spacing w:after="0" w:line="240" w:lineRule="auto"/>
        <w:jc w:val="both"/>
        <w:rPr>
          <w:rFonts w:ascii="Times New Roman" w:hAnsi="Times New Roman" w:cs="Times New Roman"/>
          <w:color w:val="000000" w:themeColor="text1"/>
        </w:rPr>
      </w:pPr>
    </w:p>
    <w:p w:rsidR="00004045" w:rsidRPr="00004045" w:rsidRDefault="00664DB3" w:rsidP="000E117C">
      <w:pPr>
        <w:numPr>
          <w:ilvl w:val="0"/>
          <w:numId w:val="5"/>
        </w:numPr>
        <w:spacing w:after="0" w:line="240" w:lineRule="auto"/>
        <w:ind w:left="360"/>
        <w:jc w:val="both"/>
        <w:textAlignment w:val="baseline"/>
        <w:rPr>
          <w:rFonts w:ascii="Times New Roman" w:hAnsi="Times New Roman" w:cs="Times New Roman"/>
          <w:i/>
          <w:iCs/>
          <w:color w:val="000000" w:themeColor="text1"/>
        </w:rPr>
      </w:pPr>
      <w:r w:rsidRPr="00004045">
        <w:rPr>
          <w:rFonts w:ascii="Times New Roman" w:hAnsi="Times New Roman" w:cs="Times New Roman"/>
          <w:i/>
          <w:iCs/>
          <w:color w:val="000000" w:themeColor="text1"/>
        </w:rPr>
        <w:t>Adoption</w:t>
      </w:r>
    </w:p>
    <w:p w:rsidR="00004045" w:rsidRPr="00004045" w:rsidRDefault="00664DB3" w:rsidP="000E117C">
      <w:pPr>
        <w:numPr>
          <w:ilvl w:val="0"/>
          <w:numId w:val="5"/>
        </w:numPr>
        <w:spacing w:after="0" w:line="240" w:lineRule="auto"/>
        <w:ind w:left="360"/>
        <w:jc w:val="both"/>
        <w:textAlignment w:val="baseline"/>
        <w:rPr>
          <w:rFonts w:ascii="Times New Roman" w:hAnsi="Times New Roman" w:cs="Times New Roman"/>
          <w:i/>
          <w:iCs/>
          <w:color w:val="000000" w:themeColor="text1"/>
        </w:rPr>
      </w:pPr>
      <w:r w:rsidRPr="00004045">
        <w:rPr>
          <w:rFonts w:ascii="Times New Roman" w:hAnsi="Times New Roman" w:cs="Times New Roman"/>
          <w:i/>
          <w:iCs/>
          <w:color w:val="000000" w:themeColor="text1"/>
        </w:rPr>
        <w:t>Bankruptcy (only low-fee, no pro bono)</w:t>
      </w:r>
    </w:p>
    <w:p w:rsidR="00004045" w:rsidRPr="00004045" w:rsidRDefault="00664DB3" w:rsidP="000E117C">
      <w:pPr>
        <w:numPr>
          <w:ilvl w:val="0"/>
          <w:numId w:val="5"/>
        </w:numPr>
        <w:spacing w:after="0" w:line="240" w:lineRule="auto"/>
        <w:ind w:left="360"/>
        <w:jc w:val="both"/>
        <w:textAlignment w:val="baseline"/>
        <w:rPr>
          <w:rFonts w:ascii="Times New Roman" w:hAnsi="Times New Roman" w:cs="Times New Roman"/>
          <w:i/>
          <w:iCs/>
          <w:color w:val="000000" w:themeColor="text1"/>
        </w:rPr>
      </w:pPr>
      <w:r w:rsidRPr="00004045">
        <w:rPr>
          <w:rFonts w:ascii="Times New Roman" w:hAnsi="Times New Roman" w:cs="Times New Roman"/>
          <w:i/>
          <w:iCs/>
          <w:color w:val="000000" w:themeColor="text1"/>
        </w:rPr>
        <w:t xml:space="preserve">Conservatorships/Guardianships (To provide for the protection and oversight of people who cannot care for themselves or </w:t>
      </w:r>
      <w:r w:rsidRPr="00004045">
        <w:rPr>
          <w:rFonts w:ascii="Times New Roman" w:hAnsi="Times New Roman" w:cs="Times New Roman"/>
          <w:i/>
          <w:iCs/>
          <w:color w:val="000000" w:themeColor="text1"/>
        </w:rPr>
        <w:t>their affairs because of their age (children or the elderly) or conditions that affect their ability to think and act for themselves (such as Alzheimer’s, etc.)</w:t>
      </w:r>
    </w:p>
    <w:p w:rsidR="00004045" w:rsidRPr="00004045" w:rsidRDefault="00664DB3" w:rsidP="000E117C">
      <w:pPr>
        <w:numPr>
          <w:ilvl w:val="0"/>
          <w:numId w:val="5"/>
        </w:numPr>
        <w:spacing w:after="0" w:line="240" w:lineRule="auto"/>
        <w:ind w:left="360"/>
        <w:jc w:val="both"/>
        <w:textAlignment w:val="baseline"/>
        <w:rPr>
          <w:rFonts w:ascii="Times New Roman" w:hAnsi="Times New Roman" w:cs="Times New Roman"/>
          <w:i/>
          <w:iCs/>
          <w:color w:val="000000" w:themeColor="text1"/>
        </w:rPr>
      </w:pPr>
      <w:r w:rsidRPr="00004045">
        <w:rPr>
          <w:rFonts w:ascii="Times New Roman" w:hAnsi="Times New Roman" w:cs="Times New Roman"/>
          <w:i/>
          <w:iCs/>
          <w:color w:val="000000" w:themeColor="text1"/>
        </w:rPr>
        <w:t xml:space="preserve">Consumer Debt (such as: car repossessions, contracts/warranties, miscellaneous debt collection </w:t>
      </w:r>
      <w:r w:rsidRPr="00004045">
        <w:rPr>
          <w:rFonts w:ascii="Times New Roman" w:hAnsi="Times New Roman" w:cs="Times New Roman"/>
          <w:i/>
          <w:iCs/>
          <w:color w:val="000000" w:themeColor="text1"/>
        </w:rPr>
        <w:t>matters)</w:t>
      </w:r>
    </w:p>
    <w:p w:rsidR="00004045" w:rsidRPr="00004045" w:rsidRDefault="00664DB3" w:rsidP="000E117C">
      <w:pPr>
        <w:numPr>
          <w:ilvl w:val="0"/>
          <w:numId w:val="5"/>
        </w:numPr>
        <w:spacing w:after="0" w:line="240" w:lineRule="auto"/>
        <w:ind w:left="360"/>
        <w:jc w:val="both"/>
        <w:textAlignment w:val="baseline"/>
        <w:rPr>
          <w:rFonts w:ascii="Times New Roman" w:hAnsi="Times New Roman" w:cs="Times New Roman"/>
          <w:i/>
          <w:iCs/>
          <w:color w:val="000000" w:themeColor="text1"/>
        </w:rPr>
      </w:pPr>
      <w:r w:rsidRPr="00004045">
        <w:rPr>
          <w:rFonts w:ascii="Times New Roman" w:hAnsi="Times New Roman" w:cs="Times New Roman"/>
          <w:i/>
          <w:iCs/>
          <w:color w:val="000000" w:themeColor="text1"/>
        </w:rPr>
        <w:t>Domestic/Family Law, both through the Family Law Court Program and otherwise.</w:t>
      </w:r>
    </w:p>
    <w:p w:rsidR="00004045" w:rsidRPr="00004045" w:rsidRDefault="00664DB3" w:rsidP="000E117C">
      <w:pPr>
        <w:numPr>
          <w:ilvl w:val="1"/>
          <w:numId w:val="5"/>
        </w:numPr>
        <w:spacing w:after="0" w:line="240" w:lineRule="auto"/>
        <w:ind w:left="720"/>
        <w:jc w:val="both"/>
        <w:textAlignment w:val="baseline"/>
        <w:rPr>
          <w:rFonts w:ascii="Times New Roman" w:hAnsi="Times New Roman" w:cs="Times New Roman"/>
          <w:i/>
          <w:iCs/>
          <w:color w:val="000000" w:themeColor="text1"/>
        </w:rPr>
      </w:pPr>
      <w:r w:rsidRPr="00004045">
        <w:rPr>
          <w:rFonts w:ascii="Times New Roman" w:hAnsi="Times New Roman" w:cs="Times New Roman"/>
          <w:i/>
          <w:iCs/>
          <w:color w:val="000000" w:themeColor="text1"/>
        </w:rPr>
        <w:t>Divorce (Dissolution of Marriage)</w:t>
      </w:r>
    </w:p>
    <w:p w:rsidR="00004045" w:rsidRPr="00004045" w:rsidRDefault="00664DB3" w:rsidP="000E117C">
      <w:pPr>
        <w:numPr>
          <w:ilvl w:val="1"/>
          <w:numId w:val="5"/>
        </w:numPr>
        <w:spacing w:after="0" w:line="240" w:lineRule="auto"/>
        <w:ind w:left="720"/>
        <w:jc w:val="both"/>
        <w:textAlignment w:val="baseline"/>
        <w:rPr>
          <w:rFonts w:ascii="Times New Roman" w:hAnsi="Times New Roman" w:cs="Times New Roman"/>
          <w:i/>
          <w:iCs/>
          <w:color w:val="000000" w:themeColor="text1"/>
        </w:rPr>
      </w:pPr>
      <w:r w:rsidRPr="00004045">
        <w:rPr>
          <w:rFonts w:ascii="Times New Roman" w:hAnsi="Times New Roman" w:cs="Times New Roman"/>
          <w:i/>
          <w:iCs/>
          <w:color w:val="000000" w:themeColor="text1"/>
        </w:rPr>
        <w:t>Custody (Allocation of Parental Responsibilities)</w:t>
      </w:r>
    </w:p>
    <w:p w:rsidR="00004045" w:rsidRPr="00004045" w:rsidRDefault="00664DB3" w:rsidP="000E117C">
      <w:pPr>
        <w:numPr>
          <w:ilvl w:val="1"/>
          <w:numId w:val="5"/>
        </w:numPr>
        <w:spacing w:after="0" w:line="240" w:lineRule="auto"/>
        <w:ind w:left="720"/>
        <w:jc w:val="both"/>
        <w:textAlignment w:val="baseline"/>
        <w:rPr>
          <w:rFonts w:ascii="Times New Roman" w:hAnsi="Times New Roman" w:cs="Times New Roman"/>
          <w:i/>
          <w:iCs/>
          <w:color w:val="000000" w:themeColor="text1"/>
        </w:rPr>
      </w:pPr>
      <w:r w:rsidRPr="00004045">
        <w:rPr>
          <w:rFonts w:ascii="Times New Roman" w:hAnsi="Times New Roman" w:cs="Times New Roman"/>
          <w:i/>
          <w:iCs/>
          <w:color w:val="000000" w:themeColor="text1"/>
        </w:rPr>
        <w:t>On a very limited basis, “post-decree” matters arising after divorces, such as enforc</w:t>
      </w:r>
      <w:r w:rsidRPr="00004045">
        <w:rPr>
          <w:rFonts w:ascii="Times New Roman" w:hAnsi="Times New Roman" w:cs="Times New Roman"/>
          <w:i/>
          <w:iCs/>
          <w:color w:val="000000" w:themeColor="text1"/>
        </w:rPr>
        <w:t>ing parental responsibility rights (also sometimes called “custody”), parenting time (also sometimes called “visitation”), or child support orders</w:t>
      </w:r>
    </w:p>
    <w:p w:rsidR="00004045" w:rsidRPr="00004045" w:rsidRDefault="00664DB3" w:rsidP="000E117C">
      <w:pPr>
        <w:numPr>
          <w:ilvl w:val="1"/>
          <w:numId w:val="5"/>
        </w:numPr>
        <w:spacing w:after="0" w:line="240" w:lineRule="auto"/>
        <w:ind w:left="720"/>
        <w:jc w:val="both"/>
        <w:textAlignment w:val="baseline"/>
        <w:rPr>
          <w:rFonts w:ascii="Times New Roman" w:hAnsi="Times New Roman" w:cs="Times New Roman"/>
          <w:i/>
          <w:iCs/>
          <w:color w:val="000000" w:themeColor="text1"/>
        </w:rPr>
      </w:pPr>
      <w:r w:rsidRPr="00004045">
        <w:rPr>
          <w:rFonts w:ascii="Times New Roman" w:hAnsi="Times New Roman" w:cs="Times New Roman"/>
          <w:i/>
          <w:iCs/>
          <w:color w:val="000000" w:themeColor="text1"/>
        </w:rPr>
        <w:t>Protection orders for victims of domestic violence</w:t>
      </w:r>
    </w:p>
    <w:p w:rsidR="00004045" w:rsidRPr="00004045" w:rsidRDefault="00664DB3" w:rsidP="000E117C">
      <w:pPr>
        <w:numPr>
          <w:ilvl w:val="0"/>
          <w:numId w:val="5"/>
        </w:numPr>
        <w:spacing w:after="0" w:line="240" w:lineRule="auto"/>
        <w:ind w:left="360"/>
        <w:jc w:val="both"/>
        <w:textAlignment w:val="baseline"/>
        <w:rPr>
          <w:rFonts w:ascii="Times New Roman" w:hAnsi="Times New Roman" w:cs="Times New Roman"/>
          <w:i/>
          <w:iCs/>
          <w:color w:val="000000" w:themeColor="text1"/>
        </w:rPr>
      </w:pPr>
      <w:r w:rsidRPr="00004045">
        <w:rPr>
          <w:rFonts w:ascii="Times New Roman" w:hAnsi="Times New Roman" w:cs="Times New Roman"/>
          <w:i/>
          <w:iCs/>
          <w:color w:val="000000" w:themeColor="text1"/>
        </w:rPr>
        <w:t>Estate planning</w:t>
      </w:r>
    </w:p>
    <w:p w:rsidR="00004045" w:rsidRPr="00004045" w:rsidRDefault="00664DB3" w:rsidP="000E117C">
      <w:pPr>
        <w:numPr>
          <w:ilvl w:val="1"/>
          <w:numId w:val="5"/>
        </w:numPr>
        <w:spacing w:after="0" w:line="240" w:lineRule="auto"/>
        <w:ind w:left="720"/>
        <w:jc w:val="both"/>
        <w:textAlignment w:val="baseline"/>
        <w:rPr>
          <w:rFonts w:ascii="Times New Roman" w:hAnsi="Times New Roman" w:cs="Times New Roman"/>
          <w:i/>
          <w:iCs/>
          <w:color w:val="000000" w:themeColor="text1"/>
        </w:rPr>
      </w:pPr>
      <w:r w:rsidRPr="00004045">
        <w:rPr>
          <w:rFonts w:ascii="Times New Roman" w:hAnsi="Times New Roman" w:cs="Times New Roman"/>
          <w:i/>
          <w:iCs/>
          <w:color w:val="000000" w:themeColor="text1"/>
        </w:rPr>
        <w:t>Wills</w:t>
      </w:r>
    </w:p>
    <w:p w:rsidR="00004045" w:rsidRPr="00004045" w:rsidRDefault="00664DB3" w:rsidP="003B185C">
      <w:pPr>
        <w:numPr>
          <w:ilvl w:val="1"/>
          <w:numId w:val="5"/>
        </w:numPr>
        <w:spacing w:after="0" w:line="240" w:lineRule="auto"/>
        <w:ind w:left="720"/>
        <w:jc w:val="both"/>
        <w:textAlignment w:val="baseline"/>
        <w:rPr>
          <w:rFonts w:ascii="Times New Roman" w:hAnsi="Times New Roman" w:cs="Times New Roman"/>
          <w:i/>
          <w:iCs/>
          <w:color w:val="000000" w:themeColor="text1"/>
        </w:rPr>
      </w:pPr>
      <w:r w:rsidRPr="00004045">
        <w:rPr>
          <w:rFonts w:ascii="Times New Roman" w:hAnsi="Times New Roman" w:cs="Times New Roman"/>
          <w:i/>
          <w:iCs/>
          <w:color w:val="000000" w:themeColor="text1"/>
        </w:rPr>
        <w:t>Living wills</w:t>
      </w:r>
    </w:p>
    <w:p w:rsidR="00004045" w:rsidRPr="00004045" w:rsidRDefault="00664DB3" w:rsidP="003B185C">
      <w:pPr>
        <w:numPr>
          <w:ilvl w:val="1"/>
          <w:numId w:val="5"/>
        </w:numPr>
        <w:spacing w:after="0" w:line="240" w:lineRule="auto"/>
        <w:ind w:left="720"/>
        <w:jc w:val="both"/>
        <w:textAlignment w:val="baseline"/>
        <w:rPr>
          <w:rFonts w:ascii="Times New Roman" w:hAnsi="Times New Roman" w:cs="Times New Roman"/>
          <w:i/>
          <w:iCs/>
          <w:color w:val="000000" w:themeColor="text1"/>
        </w:rPr>
      </w:pPr>
      <w:r w:rsidRPr="00004045">
        <w:rPr>
          <w:rFonts w:ascii="Times New Roman" w:hAnsi="Times New Roman" w:cs="Times New Roman"/>
          <w:i/>
          <w:iCs/>
          <w:color w:val="000000" w:themeColor="text1"/>
        </w:rPr>
        <w:t>Power of Attorney</w:t>
      </w:r>
    </w:p>
    <w:p w:rsidR="00004045" w:rsidRPr="00004045" w:rsidRDefault="00664DB3" w:rsidP="003B185C">
      <w:pPr>
        <w:numPr>
          <w:ilvl w:val="1"/>
          <w:numId w:val="5"/>
        </w:numPr>
        <w:spacing w:after="0" w:line="240" w:lineRule="auto"/>
        <w:ind w:left="720"/>
        <w:jc w:val="both"/>
        <w:textAlignment w:val="baseline"/>
        <w:rPr>
          <w:rFonts w:ascii="Times New Roman" w:hAnsi="Times New Roman" w:cs="Times New Roman"/>
          <w:i/>
          <w:iCs/>
          <w:color w:val="000000" w:themeColor="text1"/>
        </w:rPr>
      </w:pPr>
      <w:r w:rsidRPr="00004045">
        <w:rPr>
          <w:rFonts w:ascii="Times New Roman" w:hAnsi="Times New Roman" w:cs="Times New Roman"/>
          <w:i/>
          <w:iCs/>
          <w:color w:val="000000" w:themeColor="text1"/>
        </w:rPr>
        <w:t>Trusts</w:t>
      </w:r>
    </w:p>
    <w:p w:rsidR="00004045" w:rsidRPr="00004045" w:rsidRDefault="00664DB3" w:rsidP="003B185C">
      <w:pPr>
        <w:numPr>
          <w:ilvl w:val="0"/>
          <w:numId w:val="5"/>
        </w:numPr>
        <w:spacing w:after="0" w:line="240" w:lineRule="auto"/>
        <w:ind w:left="360"/>
        <w:jc w:val="both"/>
        <w:textAlignment w:val="baseline"/>
        <w:rPr>
          <w:rFonts w:ascii="Times New Roman" w:hAnsi="Times New Roman" w:cs="Times New Roman"/>
          <w:i/>
          <w:iCs/>
          <w:color w:val="000000" w:themeColor="text1"/>
        </w:rPr>
      </w:pPr>
      <w:r w:rsidRPr="00004045">
        <w:rPr>
          <w:rFonts w:ascii="Times New Roman" w:hAnsi="Times New Roman" w:cs="Times New Roman"/>
          <w:i/>
          <w:iCs/>
          <w:color w:val="000000" w:themeColor="text1"/>
        </w:rPr>
        <w:t>Immigration ( in cooperation with</w:t>
      </w:r>
      <w:r w:rsidRPr="00004045">
        <w:rPr>
          <w:rStyle w:val="apple-converted-space"/>
          <w:rFonts w:ascii="Times New Roman" w:hAnsi="Times New Roman" w:cs="Times New Roman"/>
          <w:i/>
          <w:iCs/>
          <w:color w:val="000000" w:themeColor="text1"/>
        </w:rPr>
        <w:t> </w:t>
      </w:r>
      <w:r w:rsidRPr="00004045">
        <w:rPr>
          <w:rFonts w:ascii="Times New Roman" w:hAnsi="Times New Roman" w:cs="Times New Roman"/>
          <w:i/>
          <w:iCs/>
          <w:color w:val="000000" w:themeColor="text1"/>
          <w:bdr w:val="none" w:sz="0" w:space="0" w:color="auto" w:frame="1"/>
        </w:rPr>
        <w:t>Rocky Mountain Immigrant Advocacy Network</w:t>
      </w:r>
      <w:r w:rsidRPr="00004045">
        <w:rPr>
          <w:rFonts w:ascii="Times New Roman" w:hAnsi="Times New Roman" w:cs="Times New Roman"/>
          <w:i/>
          <w:iCs/>
          <w:color w:val="000000" w:themeColor="text1"/>
        </w:rPr>
        <w:t>)</w:t>
      </w:r>
    </w:p>
    <w:p w:rsidR="00004045" w:rsidRPr="00004045" w:rsidRDefault="00664DB3" w:rsidP="003B185C">
      <w:pPr>
        <w:numPr>
          <w:ilvl w:val="1"/>
          <w:numId w:val="5"/>
        </w:numPr>
        <w:spacing w:after="0" w:line="240" w:lineRule="auto"/>
        <w:ind w:left="720"/>
        <w:jc w:val="both"/>
        <w:textAlignment w:val="baseline"/>
        <w:rPr>
          <w:rFonts w:ascii="Times New Roman" w:hAnsi="Times New Roman" w:cs="Times New Roman"/>
          <w:i/>
          <w:iCs/>
          <w:color w:val="000000" w:themeColor="text1"/>
        </w:rPr>
      </w:pPr>
      <w:r w:rsidRPr="00004045">
        <w:rPr>
          <w:rFonts w:ascii="Times New Roman" w:hAnsi="Times New Roman" w:cs="Times New Roman"/>
          <w:i/>
          <w:iCs/>
          <w:color w:val="000000" w:themeColor="text1"/>
        </w:rPr>
        <w:t>Appeals of denials of residency</w:t>
      </w:r>
    </w:p>
    <w:p w:rsidR="00004045" w:rsidRPr="00004045" w:rsidRDefault="00664DB3" w:rsidP="003B185C">
      <w:pPr>
        <w:numPr>
          <w:ilvl w:val="1"/>
          <w:numId w:val="5"/>
        </w:numPr>
        <w:spacing w:after="0" w:line="240" w:lineRule="auto"/>
        <w:ind w:left="720"/>
        <w:jc w:val="both"/>
        <w:textAlignment w:val="baseline"/>
        <w:rPr>
          <w:rFonts w:ascii="Times New Roman" w:hAnsi="Times New Roman" w:cs="Times New Roman"/>
          <w:i/>
          <w:iCs/>
          <w:color w:val="000000" w:themeColor="text1"/>
        </w:rPr>
      </w:pPr>
      <w:r w:rsidRPr="00004045">
        <w:rPr>
          <w:rFonts w:ascii="Times New Roman" w:hAnsi="Times New Roman" w:cs="Times New Roman"/>
          <w:i/>
          <w:iCs/>
          <w:color w:val="000000" w:themeColor="text1"/>
        </w:rPr>
        <w:t>Political asylum</w:t>
      </w:r>
    </w:p>
    <w:p w:rsidR="00004045" w:rsidRPr="00004045" w:rsidRDefault="00664DB3" w:rsidP="003B185C">
      <w:pPr>
        <w:numPr>
          <w:ilvl w:val="1"/>
          <w:numId w:val="5"/>
        </w:numPr>
        <w:spacing w:after="0" w:line="240" w:lineRule="auto"/>
        <w:ind w:left="720"/>
        <w:jc w:val="both"/>
        <w:textAlignment w:val="baseline"/>
        <w:rPr>
          <w:rFonts w:ascii="Times New Roman" w:hAnsi="Times New Roman" w:cs="Times New Roman"/>
          <w:i/>
          <w:iCs/>
          <w:color w:val="000000" w:themeColor="text1"/>
        </w:rPr>
      </w:pPr>
      <w:r w:rsidRPr="00004045">
        <w:rPr>
          <w:rFonts w:ascii="Times New Roman" w:hAnsi="Times New Roman" w:cs="Times New Roman"/>
          <w:i/>
          <w:iCs/>
          <w:color w:val="000000" w:themeColor="text1"/>
        </w:rPr>
        <w:t>Representation of inmates at the INS (“Wackenhut”) Detention Center</w:t>
      </w:r>
    </w:p>
    <w:p w:rsidR="00004045" w:rsidRPr="00004045" w:rsidRDefault="00664DB3" w:rsidP="003B185C">
      <w:pPr>
        <w:numPr>
          <w:ilvl w:val="0"/>
          <w:numId w:val="5"/>
        </w:numPr>
        <w:spacing w:after="0" w:line="240" w:lineRule="auto"/>
        <w:ind w:left="360"/>
        <w:jc w:val="both"/>
        <w:textAlignment w:val="baseline"/>
        <w:rPr>
          <w:rFonts w:ascii="Times New Roman" w:hAnsi="Times New Roman" w:cs="Times New Roman"/>
          <w:i/>
          <w:iCs/>
          <w:color w:val="000000" w:themeColor="text1"/>
        </w:rPr>
      </w:pPr>
      <w:r w:rsidRPr="00004045">
        <w:rPr>
          <w:rFonts w:ascii="Times New Roman" w:hAnsi="Times New Roman" w:cs="Times New Roman"/>
          <w:i/>
          <w:iCs/>
          <w:color w:val="000000" w:themeColor="text1"/>
        </w:rPr>
        <w:t>Landlord/Tenant</w:t>
      </w:r>
    </w:p>
    <w:p w:rsidR="00004045" w:rsidRPr="00004045" w:rsidRDefault="00664DB3" w:rsidP="003B185C">
      <w:pPr>
        <w:numPr>
          <w:ilvl w:val="1"/>
          <w:numId w:val="5"/>
        </w:numPr>
        <w:spacing w:after="0" w:line="240" w:lineRule="auto"/>
        <w:ind w:left="720"/>
        <w:jc w:val="both"/>
        <w:textAlignment w:val="baseline"/>
        <w:rPr>
          <w:rFonts w:ascii="Times New Roman" w:hAnsi="Times New Roman" w:cs="Times New Roman"/>
          <w:i/>
          <w:iCs/>
          <w:color w:val="000000" w:themeColor="text1"/>
        </w:rPr>
      </w:pPr>
      <w:r w:rsidRPr="00004045">
        <w:rPr>
          <w:rFonts w:ascii="Times New Roman" w:hAnsi="Times New Roman" w:cs="Times New Roman"/>
          <w:i/>
          <w:iCs/>
          <w:color w:val="000000" w:themeColor="text1"/>
        </w:rPr>
        <w:t>Wrongful Evictions</w:t>
      </w:r>
    </w:p>
    <w:p w:rsidR="00004045" w:rsidRPr="00004045" w:rsidRDefault="00664DB3" w:rsidP="003B185C">
      <w:pPr>
        <w:numPr>
          <w:ilvl w:val="1"/>
          <w:numId w:val="5"/>
        </w:numPr>
        <w:spacing w:after="0" w:line="240" w:lineRule="auto"/>
        <w:ind w:left="720"/>
        <w:jc w:val="both"/>
        <w:textAlignment w:val="baseline"/>
        <w:rPr>
          <w:rFonts w:ascii="Times New Roman" w:hAnsi="Times New Roman" w:cs="Times New Roman"/>
          <w:i/>
          <w:iCs/>
          <w:color w:val="000000" w:themeColor="text1"/>
        </w:rPr>
      </w:pPr>
      <w:r w:rsidRPr="00004045">
        <w:rPr>
          <w:rFonts w:ascii="Times New Roman" w:hAnsi="Times New Roman" w:cs="Times New Roman"/>
          <w:i/>
          <w:iCs/>
          <w:color w:val="000000" w:themeColor="text1"/>
        </w:rPr>
        <w:t>Security deposit dis</w:t>
      </w:r>
      <w:r w:rsidRPr="00004045">
        <w:rPr>
          <w:rFonts w:ascii="Times New Roman" w:hAnsi="Times New Roman" w:cs="Times New Roman"/>
          <w:i/>
          <w:iCs/>
          <w:color w:val="000000" w:themeColor="text1"/>
        </w:rPr>
        <w:t>putes</w:t>
      </w:r>
    </w:p>
    <w:p w:rsidR="00004045" w:rsidRPr="00004045" w:rsidRDefault="00664DB3" w:rsidP="003B185C">
      <w:pPr>
        <w:numPr>
          <w:ilvl w:val="1"/>
          <w:numId w:val="5"/>
        </w:numPr>
        <w:spacing w:after="0" w:line="240" w:lineRule="auto"/>
        <w:ind w:left="720"/>
        <w:jc w:val="both"/>
        <w:textAlignment w:val="baseline"/>
        <w:rPr>
          <w:rFonts w:ascii="Times New Roman" w:hAnsi="Times New Roman" w:cs="Times New Roman"/>
          <w:i/>
          <w:iCs/>
          <w:color w:val="000000" w:themeColor="text1"/>
        </w:rPr>
      </w:pPr>
      <w:r w:rsidRPr="00004045">
        <w:rPr>
          <w:rFonts w:ascii="Times New Roman" w:hAnsi="Times New Roman" w:cs="Times New Roman"/>
          <w:i/>
          <w:iCs/>
          <w:color w:val="000000" w:themeColor="text1"/>
        </w:rPr>
        <w:t>Mobile home issues</w:t>
      </w:r>
    </w:p>
    <w:p w:rsidR="00004045" w:rsidRPr="00004045" w:rsidRDefault="00664DB3" w:rsidP="003B185C">
      <w:pPr>
        <w:numPr>
          <w:ilvl w:val="0"/>
          <w:numId w:val="5"/>
        </w:numPr>
        <w:spacing w:after="0" w:line="240" w:lineRule="auto"/>
        <w:ind w:left="360"/>
        <w:jc w:val="both"/>
        <w:textAlignment w:val="baseline"/>
        <w:rPr>
          <w:rFonts w:ascii="Times New Roman" w:hAnsi="Times New Roman" w:cs="Times New Roman"/>
          <w:i/>
          <w:iCs/>
          <w:color w:val="000000" w:themeColor="text1"/>
        </w:rPr>
      </w:pPr>
      <w:r w:rsidRPr="00004045">
        <w:rPr>
          <w:rFonts w:ascii="Times New Roman" w:hAnsi="Times New Roman" w:cs="Times New Roman"/>
          <w:i/>
          <w:iCs/>
          <w:color w:val="000000" w:themeColor="text1"/>
        </w:rPr>
        <w:t>Probate</w:t>
      </w:r>
    </w:p>
    <w:p w:rsidR="00004045" w:rsidRPr="00004045" w:rsidRDefault="00664DB3" w:rsidP="003B185C">
      <w:pPr>
        <w:numPr>
          <w:ilvl w:val="0"/>
          <w:numId w:val="5"/>
        </w:numPr>
        <w:spacing w:after="0" w:line="240" w:lineRule="auto"/>
        <w:ind w:left="360"/>
        <w:jc w:val="both"/>
        <w:textAlignment w:val="baseline"/>
        <w:rPr>
          <w:rFonts w:ascii="Times New Roman" w:hAnsi="Times New Roman" w:cs="Times New Roman"/>
          <w:i/>
          <w:iCs/>
          <w:color w:val="000000" w:themeColor="text1"/>
        </w:rPr>
      </w:pPr>
      <w:r w:rsidRPr="00004045">
        <w:rPr>
          <w:rFonts w:ascii="Times New Roman" w:hAnsi="Times New Roman" w:cs="Times New Roman"/>
          <w:i/>
          <w:iCs/>
          <w:color w:val="000000" w:themeColor="text1"/>
        </w:rPr>
        <w:t>Will contests</w:t>
      </w:r>
    </w:p>
    <w:p w:rsidR="00004045" w:rsidRPr="00004045" w:rsidRDefault="00664DB3" w:rsidP="003B185C">
      <w:pPr>
        <w:numPr>
          <w:ilvl w:val="0"/>
          <w:numId w:val="5"/>
        </w:numPr>
        <w:spacing w:after="0" w:line="240" w:lineRule="auto"/>
        <w:ind w:left="360"/>
        <w:jc w:val="both"/>
        <w:textAlignment w:val="baseline"/>
        <w:rPr>
          <w:rFonts w:ascii="Times New Roman" w:hAnsi="Times New Roman" w:cs="Times New Roman"/>
          <w:i/>
          <w:iCs/>
          <w:color w:val="000000" w:themeColor="text1"/>
        </w:rPr>
      </w:pPr>
      <w:r w:rsidRPr="00004045">
        <w:rPr>
          <w:rFonts w:ascii="Times New Roman" w:hAnsi="Times New Roman" w:cs="Times New Roman"/>
          <w:i/>
          <w:iCs/>
          <w:color w:val="000000" w:themeColor="text1"/>
        </w:rPr>
        <w:t>Mental health issues</w:t>
      </w:r>
    </w:p>
    <w:p w:rsidR="00004045" w:rsidRPr="00004045" w:rsidRDefault="00664DB3" w:rsidP="003B185C">
      <w:pPr>
        <w:numPr>
          <w:ilvl w:val="0"/>
          <w:numId w:val="5"/>
        </w:numPr>
        <w:spacing w:after="0" w:line="240" w:lineRule="auto"/>
        <w:ind w:left="360"/>
        <w:jc w:val="both"/>
        <w:textAlignment w:val="baseline"/>
        <w:rPr>
          <w:rFonts w:ascii="Times New Roman" w:hAnsi="Times New Roman" w:cs="Times New Roman"/>
          <w:i/>
          <w:iCs/>
          <w:color w:val="000000" w:themeColor="text1"/>
        </w:rPr>
      </w:pPr>
      <w:r w:rsidRPr="00004045">
        <w:rPr>
          <w:rFonts w:ascii="Times New Roman" w:hAnsi="Times New Roman" w:cs="Times New Roman"/>
          <w:i/>
          <w:iCs/>
          <w:color w:val="000000" w:themeColor="text1"/>
        </w:rPr>
        <w:t>Real estate (for matters such as: fraudulent transfers, property line disputes, HOA disputes)</w:t>
      </w:r>
    </w:p>
    <w:p w:rsidR="00004045" w:rsidRPr="00004045" w:rsidRDefault="00664DB3" w:rsidP="003B185C">
      <w:pPr>
        <w:numPr>
          <w:ilvl w:val="0"/>
          <w:numId w:val="5"/>
        </w:numPr>
        <w:spacing w:after="0" w:line="240" w:lineRule="auto"/>
        <w:ind w:left="360"/>
        <w:jc w:val="both"/>
        <w:textAlignment w:val="baseline"/>
        <w:rPr>
          <w:rFonts w:ascii="Times New Roman" w:hAnsi="Times New Roman" w:cs="Times New Roman"/>
          <w:i/>
          <w:iCs/>
          <w:color w:val="000000" w:themeColor="text1"/>
        </w:rPr>
      </w:pPr>
      <w:r w:rsidRPr="00004045">
        <w:rPr>
          <w:rFonts w:ascii="Times New Roman" w:hAnsi="Times New Roman" w:cs="Times New Roman"/>
          <w:i/>
          <w:iCs/>
          <w:color w:val="000000" w:themeColor="text1"/>
        </w:rPr>
        <w:t>Social Security Disability- Denial of benefits claims and Continuing Disability Reviews</w:t>
      </w:r>
    </w:p>
    <w:p w:rsidR="00004045" w:rsidRPr="00004045" w:rsidRDefault="00664DB3" w:rsidP="003B185C">
      <w:pPr>
        <w:numPr>
          <w:ilvl w:val="0"/>
          <w:numId w:val="5"/>
        </w:numPr>
        <w:spacing w:after="0" w:line="240" w:lineRule="auto"/>
        <w:ind w:left="360"/>
        <w:jc w:val="both"/>
        <w:textAlignment w:val="baseline"/>
        <w:rPr>
          <w:rFonts w:ascii="Times New Roman" w:hAnsi="Times New Roman" w:cs="Times New Roman"/>
          <w:i/>
          <w:iCs/>
          <w:color w:val="000000" w:themeColor="text1"/>
        </w:rPr>
      </w:pPr>
      <w:r w:rsidRPr="00004045">
        <w:rPr>
          <w:rFonts w:ascii="Times New Roman" w:hAnsi="Times New Roman" w:cs="Times New Roman"/>
          <w:i/>
          <w:iCs/>
          <w:color w:val="000000" w:themeColor="text1"/>
        </w:rPr>
        <w:t>Tax (s</w:t>
      </w:r>
      <w:r w:rsidRPr="00004045">
        <w:rPr>
          <w:rFonts w:ascii="Times New Roman" w:hAnsi="Times New Roman" w:cs="Times New Roman"/>
          <w:i/>
          <w:iCs/>
          <w:color w:val="000000" w:themeColor="text1"/>
        </w:rPr>
        <w:t>uch as innocent spouse or audit issues)</w:t>
      </w:r>
    </w:p>
    <w:p w:rsidR="00004045" w:rsidRPr="003B185C" w:rsidRDefault="00664DB3" w:rsidP="003B185C">
      <w:pPr>
        <w:numPr>
          <w:ilvl w:val="0"/>
          <w:numId w:val="5"/>
        </w:numPr>
        <w:spacing w:after="0" w:line="240" w:lineRule="auto"/>
        <w:ind w:left="360"/>
        <w:jc w:val="both"/>
        <w:textAlignment w:val="baseline"/>
        <w:rPr>
          <w:rFonts w:ascii="Times New Roman" w:hAnsi="Times New Roman" w:cs="Times New Roman"/>
          <w:i/>
          <w:iCs/>
          <w:color w:val="000000" w:themeColor="text1"/>
        </w:rPr>
      </w:pPr>
      <w:r w:rsidRPr="00004045">
        <w:rPr>
          <w:rFonts w:ascii="Times New Roman" w:hAnsi="Times New Roman" w:cs="Times New Roman"/>
          <w:i/>
          <w:iCs/>
          <w:color w:val="000000" w:themeColor="text1"/>
        </w:rPr>
        <w:t xml:space="preserve">Tort Defense (such as uninsured motorists sued for personal injuries or property damage caused in accidents) </w:t>
      </w:r>
    </w:p>
    <w:p w:rsidR="00004045" w:rsidRPr="00004045" w:rsidRDefault="00664DB3" w:rsidP="00004045">
      <w:pPr>
        <w:pStyle w:val="NormalWeb"/>
        <w:shd w:val="clear" w:color="auto" w:fill="FFFFFF"/>
        <w:spacing w:before="0" w:beforeAutospacing="0" w:after="0" w:afterAutospacing="0" w:line="360" w:lineRule="atLeast"/>
        <w:jc w:val="both"/>
        <w:textAlignment w:val="baseline"/>
        <w:rPr>
          <w:rStyle w:val="Emphasis"/>
          <w:rFonts w:eastAsiaTheme="minorHAnsi" w:cstheme="minorBidi"/>
          <w:szCs w:val="22"/>
        </w:rPr>
      </w:pPr>
      <w:r w:rsidRPr="00004045">
        <w:rPr>
          <w:rStyle w:val="Emphasis"/>
          <w:rFonts w:ascii="Times New Roman" w:hAnsi="Times New Roman"/>
          <w:color w:val="000000" w:themeColor="text1"/>
          <w:sz w:val="22"/>
          <w:szCs w:val="22"/>
          <w:bdr w:val="none" w:sz="0" w:space="0" w:color="auto" w:frame="1"/>
        </w:rPr>
        <w:t xml:space="preserve">Criminal cases of any kind are not available. </w:t>
      </w:r>
    </w:p>
    <w:p w:rsidR="000E117C" w:rsidRDefault="00664DB3" w:rsidP="00004045">
      <w:pPr>
        <w:jc w:val="both"/>
        <w:rPr>
          <w:rFonts w:ascii="Times New Roman" w:hAnsi="Times New Roman" w:cs="Times New Roman"/>
          <w:color w:val="000000" w:themeColor="text1"/>
        </w:rPr>
      </w:pPr>
    </w:p>
    <w:p w:rsidR="00004045" w:rsidRPr="00004045" w:rsidRDefault="00664DB3" w:rsidP="00004045">
      <w:pPr>
        <w:jc w:val="both"/>
        <w:rPr>
          <w:rFonts w:ascii="Times New Roman" w:hAnsi="Times New Roman" w:cs="Times New Roman"/>
          <w:color w:val="000000" w:themeColor="text1"/>
        </w:rPr>
      </w:pPr>
      <w:r w:rsidRPr="00004045">
        <w:rPr>
          <w:rFonts w:ascii="Times New Roman" w:hAnsi="Times New Roman" w:cs="Times New Roman"/>
          <w:color w:val="000000" w:themeColor="text1"/>
        </w:rPr>
        <w:t>Upon receiving a case referral from MVL</w:t>
      </w:r>
      <w:r>
        <w:rPr>
          <w:rFonts w:ascii="Times New Roman" w:hAnsi="Times New Roman" w:cs="Times New Roman"/>
          <w:color w:val="000000" w:themeColor="text1"/>
        </w:rPr>
        <w:t xml:space="preserve"> or Pikes Peak Pro Bono Project</w:t>
      </w:r>
      <w:r w:rsidRPr="00004045">
        <w:rPr>
          <w:rFonts w:ascii="Times New Roman" w:hAnsi="Times New Roman" w:cs="Times New Roman"/>
          <w:color w:val="000000" w:themeColor="text1"/>
        </w:rPr>
        <w:t xml:space="preserve">, Mentors and Mentees </w:t>
      </w:r>
      <w:r w:rsidRPr="00004045">
        <w:rPr>
          <w:rFonts w:ascii="Times New Roman" w:hAnsi="Times New Roman" w:cs="Times New Roman"/>
          <w:b/>
          <w:i/>
          <w:color w:val="000000" w:themeColor="text1"/>
        </w:rPr>
        <w:t xml:space="preserve">will be automatically covered by </w:t>
      </w:r>
      <w:r>
        <w:rPr>
          <w:rFonts w:ascii="Times New Roman" w:hAnsi="Times New Roman" w:cs="Times New Roman"/>
          <w:b/>
          <w:i/>
          <w:color w:val="000000" w:themeColor="text1"/>
        </w:rPr>
        <w:t>these organization’s</w:t>
      </w:r>
      <w:r w:rsidRPr="00004045">
        <w:rPr>
          <w:rFonts w:ascii="Times New Roman" w:hAnsi="Times New Roman" w:cs="Times New Roman"/>
          <w:b/>
          <w:i/>
          <w:color w:val="000000" w:themeColor="text1"/>
        </w:rPr>
        <w:t xml:space="preserve"> professional liability insurance, in addition to or in lieu of the volunteer attorney’s independent professional liability insurance.</w:t>
      </w:r>
      <w:r w:rsidRPr="00004045">
        <w:rPr>
          <w:rFonts w:ascii="Times New Roman" w:hAnsi="Times New Roman" w:cs="Times New Roman"/>
          <w:color w:val="000000" w:themeColor="text1"/>
        </w:rPr>
        <w:t xml:space="preserve"> </w:t>
      </w:r>
    </w:p>
    <w:p w:rsidR="00004045" w:rsidRPr="00004045" w:rsidRDefault="00664DB3" w:rsidP="00004045">
      <w:pPr>
        <w:pStyle w:val="Heading1"/>
        <w:rPr>
          <w:rFonts w:ascii="Times New Roman" w:hAnsi="Times New Roman" w:cs="Times New Roman"/>
          <w:color w:val="1F4E79" w:themeColor="accent1" w:themeShade="80"/>
        </w:rPr>
      </w:pPr>
      <w:r w:rsidRPr="00004045">
        <w:rPr>
          <w:rFonts w:ascii="Times New Roman" w:hAnsi="Times New Roman" w:cs="Times New Roman"/>
          <w:color w:val="1F4E79" w:themeColor="accent1" w:themeShade="80"/>
        </w:rPr>
        <w:t>Program outcom</w:t>
      </w:r>
      <w:r w:rsidRPr="00004045">
        <w:rPr>
          <w:rFonts w:ascii="Times New Roman" w:hAnsi="Times New Roman" w:cs="Times New Roman"/>
          <w:color w:val="1F4E79" w:themeColor="accent1" w:themeShade="80"/>
        </w:rPr>
        <w:t xml:space="preserve">es &amp; </w:t>
      </w:r>
      <w:r>
        <w:rPr>
          <w:rFonts w:ascii="Times New Roman" w:hAnsi="Times New Roman" w:cs="Times New Roman"/>
          <w:color w:val="1F4E79" w:themeColor="accent1" w:themeShade="80"/>
        </w:rPr>
        <w:t>CLE</w:t>
      </w:r>
      <w:r w:rsidRPr="00004045">
        <w:rPr>
          <w:rFonts w:ascii="Times New Roman" w:hAnsi="Times New Roman" w:cs="Times New Roman"/>
          <w:color w:val="1F4E79" w:themeColor="accent1" w:themeShade="80"/>
        </w:rPr>
        <w:t xml:space="preserve"> credit</w:t>
      </w:r>
    </w:p>
    <w:p w:rsidR="00004045" w:rsidRDefault="00664DB3" w:rsidP="000E117C">
      <w:pPr>
        <w:spacing w:after="0"/>
        <w:jc w:val="both"/>
        <w:rPr>
          <w:rFonts w:ascii="Times New Roman" w:hAnsi="Times New Roman" w:cs="Times New Roman"/>
        </w:rPr>
      </w:pPr>
      <w:r w:rsidRPr="00004045">
        <w:rPr>
          <w:rFonts w:ascii="Times New Roman" w:hAnsi="Times New Roman" w:cs="Times New Roman"/>
        </w:rPr>
        <w:t xml:space="preserve">The outcome of the trial has no impact on the mentoring pair’s ability to earn CLE credits for participation in the program. The mentoring pair need only see the client matter to completion, whether by trial or settlement. </w:t>
      </w:r>
    </w:p>
    <w:p w:rsidR="00EC705D" w:rsidRPr="00004045" w:rsidRDefault="00664DB3" w:rsidP="000E117C">
      <w:pPr>
        <w:spacing w:after="0"/>
        <w:jc w:val="both"/>
        <w:rPr>
          <w:rFonts w:ascii="Times New Roman" w:hAnsi="Times New Roman" w:cs="Times New Roman"/>
        </w:rPr>
      </w:pPr>
    </w:p>
    <w:p w:rsidR="003B185C" w:rsidRDefault="00664DB3" w:rsidP="000E117C">
      <w:pPr>
        <w:spacing w:after="0"/>
        <w:jc w:val="both"/>
        <w:rPr>
          <w:rFonts w:ascii="Times New Roman" w:hAnsi="Times New Roman" w:cs="Times New Roman"/>
        </w:rPr>
      </w:pPr>
      <w:r w:rsidRPr="00004045">
        <w:rPr>
          <w:rFonts w:ascii="Times New Roman" w:hAnsi="Times New Roman" w:cs="Times New Roman"/>
        </w:rPr>
        <w:t xml:space="preserve">Upon successful completion of the program, the Mentor and Mentee will earn </w:t>
      </w:r>
      <w:r>
        <w:rPr>
          <w:rFonts w:ascii="Times New Roman" w:hAnsi="Times New Roman" w:cs="Times New Roman"/>
        </w:rPr>
        <w:t>9</w:t>
      </w:r>
      <w:r w:rsidRPr="00004045">
        <w:rPr>
          <w:rFonts w:ascii="Times New Roman" w:hAnsi="Times New Roman" w:cs="Times New Roman"/>
        </w:rPr>
        <w:t xml:space="preserve"> general CLE credits. </w:t>
      </w:r>
    </w:p>
    <w:p w:rsidR="00004045" w:rsidRPr="00004045" w:rsidRDefault="00664DB3" w:rsidP="000E117C">
      <w:pPr>
        <w:spacing w:after="0"/>
        <w:jc w:val="both"/>
        <w:rPr>
          <w:rFonts w:ascii="Times New Roman" w:hAnsi="Times New Roman" w:cs="Times New Roman"/>
        </w:rPr>
      </w:pPr>
      <w:r w:rsidRPr="00004045">
        <w:rPr>
          <w:rFonts w:ascii="Times New Roman" w:hAnsi="Times New Roman" w:cs="Times New Roman"/>
        </w:rPr>
        <w:t xml:space="preserve">Mentees </w:t>
      </w:r>
      <w:r>
        <w:rPr>
          <w:rFonts w:ascii="Times New Roman" w:hAnsi="Times New Roman" w:cs="Times New Roman"/>
        </w:rPr>
        <w:t xml:space="preserve">are required to draft a summary of the </w:t>
      </w:r>
      <w:r w:rsidRPr="00004045">
        <w:rPr>
          <w:rFonts w:ascii="Times New Roman" w:hAnsi="Times New Roman" w:cs="Times New Roman"/>
        </w:rPr>
        <w:t xml:space="preserve">trial experience (avoiding client names for confidentiality) </w:t>
      </w:r>
      <w:r>
        <w:rPr>
          <w:rFonts w:ascii="Times New Roman" w:hAnsi="Times New Roman" w:cs="Times New Roman"/>
        </w:rPr>
        <w:t>a</w:t>
      </w:r>
      <w:r w:rsidRPr="00004045">
        <w:rPr>
          <w:rFonts w:ascii="Times New Roman" w:hAnsi="Times New Roman" w:cs="Times New Roman"/>
        </w:rPr>
        <w:t xml:space="preserve">ddressing the Mentee’s self-assessment of skill </w:t>
      </w:r>
      <w:r w:rsidRPr="00004045">
        <w:rPr>
          <w:rFonts w:ascii="Times New Roman" w:hAnsi="Times New Roman" w:cs="Times New Roman"/>
        </w:rPr>
        <w:t xml:space="preserve">level, including best practices learned, as it pertains to the following trial skills: </w:t>
      </w:r>
    </w:p>
    <w:p w:rsidR="00004045" w:rsidRPr="00004045" w:rsidRDefault="00664DB3" w:rsidP="000E117C">
      <w:pPr>
        <w:pStyle w:val="ListParagraph"/>
        <w:numPr>
          <w:ilvl w:val="0"/>
          <w:numId w:val="6"/>
        </w:numPr>
        <w:spacing w:after="0" w:line="264" w:lineRule="auto"/>
        <w:jc w:val="both"/>
        <w:rPr>
          <w:rFonts w:ascii="Times New Roman" w:hAnsi="Times New Roman"/>
        </w:rPr>
      </w:pPr>
      <w:r w:rsidRPr="00004045">
        <w:rPr>
          <w:rFonts w:ascii="Times New Roman" w:hAnsi="Times New Roman"/>
        </w:rPr>
        <w:t>Best Practices for Trial</w:t>
      </w:r>
    </w:p>
    <w:p w:rsidR="00004045" w:rsidRPr="00004045" w:rsidRDefault="00664DB3" w:rsidP="000E117C">
      <w:pPr>
        <w:pStyle w:val="ListParagraph"/>
        <w:numPr>
          <w:ilvl w:val="1"/>
          <w:numId w:val="6"/>
        </w:numPr>
        <w:spacing w:after="0" w:line="264" w:lineRule="auto"/>
        <w:jc w:val="both"/>
        <w:rPr>
          <w:rFonts w:ascii="Times New Roman" w:hAnsi="Times New Roman"/>
        </w:rPr>
      </w:pPr>
      <w:r w:rsidRPr="00004045">
        <w:rPr>
          <w:rFonts w:ascii="Times New Roman" w:hAnsi="Times New Roman"/>
        </w:rPr>
        <w:t>Organization and Preparation</w:t>
      </w:r>
    </w:p>
    <w:p w:rsidR="00004045" w:rsidRPr="00004045" w:rsidRDefault="00664DB3" w:rsidP="000E117C">
      <w:pPr>
        <w:pStyle w:val="ListParagraph"/>
        <w:numPr>
          <w:ilvl w:val="1"/>
          <w:numId w:val="6"/>
        </w:numPr>
        <w:spacing w:after="0" w:line="264" w:lineRule="auto"/>
        <w:jc w:val="both"/>
        <w:rPr>
          <w:rFonts w:ascii="Times New Roman" w:hAnsi="Times New Roman"/>
        </w:rPr>
      </w:pPr>
      <w:r w:rsidRPr="00004045">
        <w:rPr>
          <w:rFonts w:ascii="Times New Roman" w:hAnsi="Times New Roman"/>
        </w:rPr>
        <w:t>Voir Dire or Motions Practice (if a bench trial)</w:t>
      </w:r>
    </w:p>
    <w:p w:rsidR="00004045" w:rsidRPr="00004045" w:rsidRDefault="00664DB3" w:rsidP="000E117C">
      <w:pPr>
        <w:pStyle w:val="ListParagraph"/>
        <w:numPr>
          <w:ilvl w:val="1"/>
          <w:numId w:val="6"/>
        </w:numPr>
        <w:spacing w:after="0" w:line="264" w:lineRule="auto"/>
        <w:jc w:val="both"/>
        <w:rPr>
          <w:rFonts w:ascii="Times New Roman" w:hAnsi="Times New Roman"/>
        </w:rPr>
      </w:pPr>
      <w:r w:rsidRPr="00004045">
        <w:rPr>
          <w:rFonts w:ascii="Times New Roman" w:hAnsi="Times New Roman"/>
        </w:rPr>
        <w:t>Witness Testimony</w:t>
      </w:r>
    </w:p>
    <w:p w:rsidR="00004045" w:rsidRPr="00004045" w:rsidRDefault="00664DB3" w:rsidP="000E117C">
      <w:pPr>
        <w:pStyle w:val="ListParagraph"/>
        <w:numPr>
          <w:ilvl w:val="1"/>
          <w:numId w:val="6"/>
        </w:numPr>
        <w:spacing w:after="0" w:line="264" w:lineRule="auto"/>
        <w:jc w:val="both"/>
        <w:rPr>
          <w:rFonts w:ascii="Times New Roman" w:hAnsi="Times New Roman"/>
        </w:rPr>
      </w:pPr>
      <w:r w:rsidRPr="00004045">
        <w:rPr>
          <w:rFonts w:ascii="Times New Roman" w:hAnsi="Times New Roman"/>
        </w:rPr>
        <w:t>Objections</w:t>
      </w:r>
    </w:p>
    <w:p w:rsidR="00004045" w:rsidRPr="00004045" w:rsidRDefault="00664DB3" w:rsidP="000E117C">
      <w:pPr>
        <w:pStyle w:val="ListParagraph"/>
        <w:numPr>
          <w:ilvl w:val="1"/>
          <w:numId w:val="6"/>
        </w:numPr>
        <w:spacing w:after="0" w:line="264" w:lineRule="auto"/>
        <w:jc w:val="both"/>
        <w:rPr>
          <w:rFonts w:ascii="Times New Roman" w:hAnsi="Times New Roman"/>
        </w:rPr>
      </w:pPr>
      <w:r w:rsidRPr="00004045">
        <w:rPr>
          <w:rFonts w:ascii="Times New Roman" w:hAnsi="Times New Roman"/>
        </w:rPr>
        <w:t>Opening &amp; Closing Statements</w:t>
      </w:r>
    </w:p>
    <w:p w:rsidR="00004045" w:rsidRPr="00004045" w:rsidRDefault="00664DB3" w:rsidP="000E117C">
      <w:pPr>
        <w:pStyle w:val="ListParagraph"/>
        <w:numPr>
          <w:ilvl w:val="1"/>
          <w:numId w:val="6"/>
        </w:numPr>
        <w:spacing w:after="0" w:line="264" w:lineRule="auto"/>
        <w:jc w:val="both"/>
        <w:rPr>
          <w:rFonts w:ascii="Times New Roman" w:hAnsi="Times New Roman"/>
        </w:rPr>
      </w:pPr>
      <w:r w:rsidRPr="00004045">
        <w:rPr>
          <w:rFonts w:ascii="Times New Roman" w:hAnsi="Times New Roman"/>
        </w:rPr>
        <w:t>Technol</w:t>
      </w:r>
      <w:r w:rsidRPr="00004045">
        <w:rPr>
          <w:rFonts w:ascii="Times New Roman" w:hAnsi="Times New Roman"/>
        </w:rPr>
        <w:t>ogy</w:t>
      </w:r>
    </w:p>
    <w:p w:rsidR="00004045" w:rsidRPr="00004045" w:rsidRDefault="00664DB3" w:rsidP="000E117C">
      <w:pPr>
        <w:pStyle w:val="ListParagraph"/>
        <w:numPr>
          <w:ilvl w:val="0"/>
          <w:numId w:val="6"/>
        </w:numPr>
        <w:spacing w:after="0" w:line="264" w:lineRule="auto"/>
        <w:jc w:val="both"/>
        <w:rPr>
          <w:rFonts w:ascii="Times New Roman" w:hAnsi="Times New Roman"/>
        </w:rPr>
      </w:pPr>
      <w:r w:rsidRPr="00004045">
        <w:rPr>
          <w:rFonts w:ascii="Times New Roman" w:hAnsi="Times New Roman"/>
        </w:rPr>
        <w:t>Professionalism</w:t>
      </w:r>
    </w:p>
    <w:p w:rsidR="00004045" w:rsidRPr="00004045" w:rsidRDefault="00664DB3" w:rsidP="000E117C">
      <w:pPr>
        <w:pStyle w:val="ListParagraph"/>
        <w:numPr>
          <w:ilvl w:val="1"/>
          <w:numId w:val="6"/>
        </w:numPr>
        <w:spacing w:after="0" w:line="264" w:lineRule="auto"/>
        <w:jc w:val="both"/>
        <w:rPr>
          <w:rFonts w:ascii="Times New Roman" w:hAnsi="Times New Roman"/>
        </w:rPr>
      </w:pPr>
      <w:r w:rsidRPr="00004045">
        <w:rPr>
          <w:rFonts w:ascii="Times New Roman" w:hAnsi="Times New Roman"/>
        </w:rPr>
        <w:t>Client Consent &amp; Engagement</w:t>
      </w:r>
    </w:p>
    <w:p w:rsidR="00004045" w:rsidRPr="00004045" w:rsidRDefault="00664DB3" w:rsidP="000E117C">
      <w:pPr>
        <w:pStyle w:val="ListParagraph"/>
        <w:numPr>
          <w:ilvl w:val="1"/>
          <w:numId w:val="6"/>
        </w:numPr>
        <w:spacing w:after="0" w:line="264" w:lineRule="auto"/>
        <w:jc w:val="both"/>
        <w:rPr>
          <w:rFonts w:ascii="Times New Roman" w:hAnsi="Times New Roman"/>
        </w:rPr>
      </w:pPr>
      <w:r w:rsidRPr="00004045">
        <w:rPr>
          <w:rFonts w:ascii="Times New Roman" w:hAnsi="Times New Roman"/>
        </w:rPr>
        <w:t>Communication with Opposing Counsel</w:t>
      </w:r>
    </w:p>
    <w:p w:rsidR="00004045" w:rsidRPr="00004045" w:rsidRDefault="00664DB3" w:rsidP="000E117C">
      <w:pPr>
        <w:pStyle w:val="ListParagraph"/>
        <w:numPr>
          <w:ilvl w:val="1"/>
          <w:numId w:val="6"/>
        </w:numPr>
        <w:spacing w:after="0" w:line="264" w:lineRule="auto"/>
        <w:jc w:val="both"/>
        <w:rPr>
          <w:rFonts w:ascii="Times New Roman" w:hAnsi="Times New Roman"/>
        </w:rPr>
      </w:pPr>
      <w:r w:rsidRPr="00004045">
        <w:rPr>
          <w:rFonts w:ascii="Times New Roman" w:hAnsi="Times New Roman"/>
        </w:rPr>
        <w:t xml:space="preserve">Conflicts </w:t>
      </w:r>
    </w:p>
    <w:p w:rsidR="00004045" w:rsidRPr="00004045" w:rsidRDefault="00664DB3" w:rsidP="000E117C">
      <w:pPr>
        <w:pStyle w:val="ListParagraph"/>
        <w:numPr>
          <w:ilvl w:val="1"/>
          <w:numId w:val="6"/>
        </w:numPr>
        <w:spacing w:after="0" w:line="264" w:lineRule="auto"/>
        <w:jc w:val="both"/>
        <w:rPr>
          <w:rFonts w:ascii="Times New Roman" w:hAnsi="Times New Roman"/>
        </w:rPr>
      </w:pPr>
      <w:r w:rsidRPr="00004045">
        <w:rPr>
          <w:rFonts w:ascii="Times New Roman" w:hAnsi="Times New Roman"/>
        </w:rPr>
        <w:t>Communication with the Court</w:t>
      </w:r>
    </w:p>
    <w:p w:rsidR="00004045" w:rsidRPr="00004045" w:rsidRDefault="00664DB3" w:rsidP="000E117C">
      <w:pPr>
        <w:pStyle w:val="ListParagraph"/>
        <w:numPr>
          <w:ilvl w:val="1"/>
          <w:numId w:val="6"/>
        </w:numPr>
        <w:spacing w:after="0" w:line="264" w:lineRule="auto"/>
        <w:jc w:val="both"/>
        <w:rPr>
          <w:rFonts w:ascii="Times New Roman" w:hAnsi="Times New Roman"/>
        </w:rPr>
      </w:pPr>
      <w:r w:rsidRPr="00004045">
        <w:rPr>
          <w:rFonts w:ascii="Times New Roman" w:hAnsi="Times New Roman"/>
        </w:rPr>
        <w:t>Communication with the Jury</w:t>
      </w:r>
    </w:p>
    <w:p w:rsidR="00004045" w:rsidRPr="00004045" w:rsidRDefault="00664DB3" w:rsidP="000E117C">
      <w:pPr>
        <w:pStyle w:val="ListParagraph"/>
        <w:numPr>
          <w:ilvl w:val="0"/>
          <w:numId w:val="6"/>
        </w:numPr>
        <w:spacing w:after="0" w:line="264" w:lineRule="auto"/>
        <w:jc w:val="both"/>
        <w:rPr>
          <w:rFonts w:ascii="Times New Roman" w:hAnsi="Times New Roman"/>
        </w:rPr>
      </w:pPr>
      <w:r w:rsidRPr="00004045">
        <w:rPr>
          <w:rFonts w:ascii="Times New Roman" w:hAnsi="Times New Roman"/>
        </w:rPr>
        <w:t xml:space="preserve">Introspective Lessons Learned </w:t>
      </w:r>
    </w:p>
    <w:p w:rsidR="00004045" w:rsidRPr="00004045" w:rsidRDefault="00664DB3" w:rsidP="000E117C">
      <w:pPr>
        <w:pStyle w:val="ListParagraph"/>
        <w:numPr>
          <w:ilvl w:val="1"/>
          <w:numId w:val="6"/>
        </w:numPr>
        <w:spacing w:after="0" w:line="264" w:lineRule="auto"/>
        <w:jc w:val="both"/>
        <w:rPr>
          <w:rFonts w:ascii="Times New Roman" w:hAnsi="Times New Roman"/>
        </w:rPr>
      </w:pPr>
      <w:r w:rsidRPr="00004045">
        <w:rPr>
          <w:rFonts w:ascii="Times New Roman" w:hAnsi="Times New Roman"/>
        </w:rPr>
        <w:t>Is litigation a good fit for you?</w:t>
      </w:r>
    </w:p>
    <w:p w:rsidR="00004045" w:rsidRPr="00004045" w:rsidRDefault="00664DB3" w:rsidP="000E117C">
      <w:pPr>
        <w:pStyle w:val="ListParagraph"/>
        <w:numPr>
          <w:ilvl w:val="1"/>
          <w:numId w:val="6"/>
        </w:numPr>
        <w:spacing w:after="0" w:line="264" w:lineRule="auto"/>
        <w:jc w:val="both"/>
        <w:rPr>
          <w:rFonts w:ascii="Times New Roman" w:hAnsi="Times New Roman"/>
        </w:rPr>
      </w:pPr>
      <w:r w:rsidRPr="00004045">
        <w:rPr>
          <w:rFonts w:ascii="Times New Roman" w:hAnsi="Times New Roman"/>
        </w:rPr>
        <w:t>What was the most challenging aspect of</w:t>
      </w:r>
      <w:r w:rsidRPr="00004045">
        <w:rPr>
          <w:rFonts w:ascii="Times New Roman" w:hAnsi="Times New Roman"/>
        </w:rPr>
        <w:t xml:space="preserve"> trial work for you?</w:t>
      </w:r>
    </w:p>
    <w:p w:rsidR="00004045" w:rsidRPr="00004045" w:rsidRDefault="00664DB3" w:rsidP="000E117C">
      <w:pPr>
        <w:pStyle w:val="ListParagraph"/>
        <w:numPr>
          <w:ilvl w:val="1"/>
          <w:numId w:val="6"/>
        </w:numPr>
        <w:spacing w:after="0" w:line="264" w:lineRule="auto"/>
        <w:jc w:val="both"/>
        <w:rPr>
          <w:rFonts w:ascii="Times New Roman" w:hAnsi="Times New Roman"/>
        </w:rPr>
      </w:pPr>
      <w:r w:rsidRPr="00004045">
        <w:rPr>
          <w:rFonts w:ascii="Times New Roman" w:hAnsi="Times New Roman"/>
        </w:rPr>
        <w:t>What did you enjoy most about trial work?</w:t>
      </w:r>
    </w:p>
    <w:p w:rsidR="00004045" w:rsidRPr="00004045" w:rsidRDefault="00664DB3" w:rsidP="000E117C">
      <w:pPr>
        <w:pStyle w:val="ListParagraph"/>
        <w:numPr>
          <w:ilvl w:val="1"/>
          <w:numId w:val="6"/>
        </w:numPr>
        <w:spacing w:after="0" w:line="264" w:lineRule="auto"/>
        <w:jc w:val="both"/>
        <w:rPr>
          <w:rFonts w:ascii="Times New Roman" w:hAnsi="Times New Roman"/>
        </w:rPr>
      </w:pPr>
      <w:r w:rsidRPr="00004045">
        <w:rPr>
          <w:rFonts w:ascii="Times New Roman" w:hAnsi="Times New Roman"/>
        </w:rPr>
        <w:t xml:space="preserve">In what areas do you need improvement? </w:t>
      </w:r>
    </w:p>
    <w:p w:rsidR="00004045" w:rsidRPr="00004045" w:rsidRDefault="00664DB3" w:rsidP="000E117C">
      <w:pPr>
        <w:pStyle w:val="ListParagraph"/>
        <w:numPr>
          <w:ilvl w:val="1"/>
          <w:numId w:val="6"/>
        </w:numPr>
        <w:spacing w:after="0" w:line="264" w:lineRule="auto"/>
        <w:jc w:val="both"/>
        <w:rPr>
          <w:rFonts w:ascii="Times New Roman" w:hAnsi="Times New Roman"/>
        </w:rPr>
      </w:pPr>
      <w:r w:rsidRPr="00004045">
        <w:rPr>
          <w:rFonts w:ascii="Times New Roman" w:hAnsi="Times New Roman"/>
        </w:rPr>
        <w:t>How do you plan to gain additional trial skills training?</w:t>
      </w:r>
    </w:p>
    <w:p w:rsidR="000E117C" w:rsidRDefault="00664DB3" w:rsidP="000E117C">
      <w:pPr>
        <w:spacing w:after="0"/>
        <w:jc w:val="both"/>
        <w:rPr>
          <w:rFonts w:ascii="Times New Roman" w:hAnsi="Times New Roman" w:cs="Times New Roman"/>
        </w:rPr>
      </w:pPr>
    </w:p>
    <w:p w:rsidR="003B185C" w:rsidRDefault="00664DB3" w:rsidP="000E117C">
      <w:pPr>
        <w:spacing w:after="0"/>
        <w:jc w:val="both"/>
        <w:rPr>
          <w:rFonts w:ascii="Times New Roman" w:hAnsi="Times New Roman" w:cs="Times New Roman"/>
        </w:rPr>
      </w:pPr>
      <w:r>
        <w:rPr>
          <w:rFonts w:ascii="Times New Roman" w:hAnsi="Times New Roman" w:cs="Times New Roman"/>
        </w:rPr>
        <w:t xml:space="preserve">To apply for the Trial Attorney Mentoring Program, please complete an application found here: </w:t>
      </w:r>
      <w:r w:rsidRPr="004D770F">
        <w:rPr>
          <w:rFonts w:ascii="Times New Roman" w:hAnsi="Times New Roman" w:cs="Times New Roman"/>
        </w:rPr>
        <w:t>http://coloradomentoring.org/programs/curriculum/</w:t>
      </w:r>
    </w:p>
    <w:p w:rsidR="004D7444" w:rsidRPr="00004045" w:rsidRDefault="00664DB3" w:rsidP="004D7444">
      <w:pPr>
        <w:shd w:val="clear" w:color="auto" w:fill="BFBFBF"/>
        <w:autoSpaceDE w:val="0"/>
        <w:autoSpaceDN w:val="0"/>
        <w:adjustRightInd w:val="0"/>
        <w:spacing w:before="240" w:line="240" w:lineRule="auto"/>
        <w:ind w:left="-90"/>
        <w:jc w:val="both"/>
        <w:rPr>
          <w:rFonts w:ascii="Times New Roman" w:hAnsi="Times New Roman" w:cs="Times New Roman"/>
          <w:b/>
          <w:bCs/>
          <w:color w:val="000000"/>
        </w:rPr>
      </w:pPr>
      <w:r w:rsidRPr="00004045">
        <w:rPr>
          <w:rFonts w:ascii="Times New Roman" w:hAnsi="Times New Roman" w:cs="Times New Roman"/>
          <w:b/>
          <w:bCs/>
          <w:smallCaps/>
          <w:color w:val="000000"/>
          <w:shd w:val="clear" w:color="auto" w:fill="BFBFBF"/>
        </w:rPr>
        <w:t>W</w:t>
      </w:r>
      <w:r w:rsidRPr="00004045">
        <w:rPr>
          <w:rFonts w:ascii="Times New Roman" w:hAnsi="Times New Roman" w:cs="Times New Roman"/>
          <w:b/>
          <w:bCs/>
          <w:smallCaps/>
          <w:color w:val="000000"/>
          <w:shd w:val="clear" w:color="auto" w:fill="BFBFBF"/>
        </w:rPr>
        <w:t xml:space="preserve">hy </w:t>
      </w:r>
      <w:r w:rsidRPr="00004045">
        <w:rPr>
          <w:rFonts w:ascii="Times New Roman" w:hAnsi="Times New Roman" w:cs="Times New Roman"/>
          <w:b/>
          <w:bCs/>
          <w:smallCaps/>
          <w:color w:val="000000"/>
          <w:shd w:val="clear" w:color="auto" w:fill="BFBFBF"/>
        </w:rPr>
        <w:t>S</w:t>
      </w:r>
      <w:r w:rsidRPr="00004045">
        <w:rPr>
          <w:rFonts w:ascii="Times New Roman" w:hAnsi="Times New Roman" w:cs="Times New Roman"/>
          <w:b/>
          <w:bCs/>
          <w:smallCaps/>
          <w:color w:val="000000"/>
          <w:shd w:val="clear" w:color="auto" w:fill="BFBFBF"/>
        </w:rPr>
        <w:t xml:space="preserve">hould </w:t>
      </w:r>
      <w:r w:rsidRPr="00004045">
        <w:rPr>
          <w:rFonts w:ascii="Times New Roman" w:hAnsi="Times New Roman" w:cs="Times New Roman"/>
          <w:b/>
          <w:bCs/>
          <w:smallCaps/>
          <w:color w:val="000000"/>
          <w:shd w:val="clear" w:color="auto" w:fill="BFBFBF"/>
        </w:rPr>
        <w:t>I</w:t>
      </w:r>
      <w:r w:rsidRPr="00004045">
        <w:rPr>
          <w:rFonts w:ascii="Times New Roman" w:hAnsi="Times New Roman" w:cs="Times New Roman"/>
          <w:b/>
          <w:bCs/>
          <w:smallCaps/>
          <w:color w:val="000000"/>
          <w:shd w:val="clear" w:color="auto" w:fill="BFBFBF"/>
        </w:rPr>
        <w:t xml:space="preserve"> </w:t>
      </w:r>
      <w:r>
        <w:rPr>
          <w:rFonts w:ascii="Times New Roman" w:hAnsi="Times New Roman" w:cs="Times New Roman"/>
          <w:b/>
          <w:bCs/>
          <w:smallCaps/>
          <w:color w:val="000000"/>
          <w:shd w:val="clear" w:color="auto" w:fill="BFBFBF"/>
        </w:rPr>
        <w:t>P</w:t>
      </w:r>
      <w:r>
        <w:rPr>
          <w:rFonts w:ascii="Times New Roman" w:hAnsi="Times New Roman" w:cs="Times New Roman"/>
          <w:b/>
          <w:bCs/>
          <w:smallCaps/>
          <w:color w:val="000000"/>
          <w:shd w:val="clear" w:color="auto" w:fill="BFBFBF"/>
        </w:rPr>
        <w:t xml:space="preserve">articipate </w:t>
      </w:r>
      <w:r>
        <w:rPr>
          <w:rFonts w:ascii="Times New Roman" w:hAnsi="Times New Roman" w:cs="Times New Roman"/>
          <w:b/>
          <w:bCs/>
          <w:smallCaps/>
          <w:color w:val="000000"/>
          <w:shd w:val="clear" w:color="auto" w:fill="BFBFBF"/>
        </w:rPr>
        <w:t>I</w:t>
      </w:r>
      <w:r>
        <w:rPr>
          <w:rFonts w:ascii="Times New Roman" w:hAnsi="Times New Roman" w:cs="Times New Roman"/>
          <w:b/>
          <w:bCs/>
          <w:smallCaps/>
          <w:color w:val="000000"/>
          <w:shd w:val="clear" w:color="auto" w:fill="BFBFBF"/>
        </w:rPr>
        <w:t>n</w:t>
      </w:r>
      <w:r w:rsidRPr="00004045">
        <w:rPr>
          <w:rFonts w:ascii="Times New Roman" w:hAnsi="Times New Roman" w:cs="Times New Roman"/>
          <w:b/>
          <w:bCs/>
          <w:smallCaps/>
          <w:color w:val="000000"/>
          <w:shd w:val="clear" w:color="auto" w:fill="BFBFBF"/>
        </w:rPr>
        <w:t xml:space="preserve"> camp</w:t>
      </w:r>
      <w:r w:rsidRPr="00004045">
        <w:rPr>
          <w:rFonts w:ascii="Times New Roman" w:hAnsi="Times New Roman" w:cs="Times New Roman"/>
          <w:b/>
          <w:bCs/>
          <w:smallCaps/>
          <w:color w:val="000000"/>
          <w:shd w:val="clear" w:color="auto" w:fill="BFBFBF"/>
        </w:rPr>
        <w:t>?</w:t>
      </w:r>
      <w:r w:rsidRPr="00004045">
        <w:rPr>
          <w:rFonts w:ascii="Times New Roman" w:hAnsi="Times New Roman" w:cs="Times New Roman"/>
          <w:b/>
          <w:bCs/>
          <w:color w:val="000000"/>
        </w:rPr>
        <w:t xml:space="preserve"> </w:t>
      </w:r>
    </w:p>
    <w:p w:rsidR="004D7444" w:rsidRPr="00004045" w:rsidRDefault="00664DB3" w:rsidP="004D7444">
      <w:pPr>
        <w:autoSpaceDE w:val="0"/>
        <w:autoSpaceDN w:val="0"/>
        <w:adjustRightInd w:val="0"/>
        <w:spacing w:before="240" w:line="240" w:lineRule="auto"/>
        <w:ind w:left="-90"/>
        <w:jc w:val="both"/>
        <w:rPr>
          <w:rFonts w:ascii="Times New Roman" w:hAnsi="Times New Roman" w:cs="Times New Roman"/>
          <w:color w:val="000000"/>
        </w:rPr>
      </w:pPr>
      <w:r w:rsidRPr="00004045">
        <w:rPr>
          <w:rFonts w:ascii="Times New Roman" w:hAnsi="Times New Roman" w:cs="Times New Roman"/>
          <w:color w:val="000000"/>
        </w:rPr>
        <w:t xml:space="preserve">CAMP approved mentoring plans will allow each mentee and mentor to receive 15 CLE credits, including 2 ethics credits (at NO CHARGE) upon successful completion of the </w:t>
      </w:r>
      <w:r w:rsidRPr="00004045">
        <w:rPr>
          <w:rFonts w:ascii="Times New Roman" w:hAnsi="Times New Roman" w:cs="Times New Roman"/>
          <w:color w:val="000000"/>
        </w:rPr>
        <w:t>Program. CAMP’s relationship with a variety of co-sponsors across Colorado allows the mentee/mentor pair to engage in relevant and meaningful social activities in their hometown or law firm. While the Program has components that include group activities, a</w:t>
      </w:r>
      <w:r w:rsidRPr="00004045">
        <w:rPr>
          <w:rFonts w:ascii="Times New Roman" w:hAnsi="Times New Roman" w:cs="Times New Roman"/>
          <w:color w:val="000000"/>
        </w:rPr>
        <w:t>n emphasis is placed on the one-on-one professional relationship between the experienced lawyer and the less experienced lawyer because this is one of the best ways to pass on the values, ideals, and best practices of the profession.</w:t>
      </w:r>
    </w:p>
    <w:p w:rsidR="00CA6089" w:rsidRPr="00004045" w:rsidRDefault="00664DB3">
      <w:pPr>
        <w:rPr>
          <w:rFonts w:ascii="Times New Roman" w:hAnsi="Times New Roman" w:cs="Times New Roman"/>
        </w:rPr>
      </w:pPr>
    </w:p>
    <w:sectPr w:rsidR="00CA6089" w:rsidRPr="00004045" w:rsidSect="00033EF3">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2A6" w:rsidRDefault="00664DB3">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2A6" w:rsidRDefault="00664DB3">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2A6" w:rsidRDefault="00664DB3">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2A6" w:rsidRDefault="00664DB3">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2A6" w:rsidRDefault="00664DB3">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02A6" w:rsidRDefault="00664DB3">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F4AB2"/>
    <w:multiLevelType w:val="hybridMultilevel"/>
    <w:tmpl w:val="9418EAE6"/>
    <w:lvl w:ilvl="0" w:tplc="36C2147C">
      <w:start w:val="1"/>
      <w:numFmt w:val="bullet"/>
      <w:lvlText w:val=""/>
      <w:lvlJc w:val="left"/>
      <w:pPr>
        <w:ind w:left="720" w:hanging="360"/>
      </w:pPr>
      <w:rPr>
        <w:rFonts w:ascii="Symbol" w:hAnsi="Symbol" w:hint="default"/>
      </w:rPr>
    </w:lvl>
    <w:lvl w:ilvl="1" w:tplc="4D703BEC">
      <w:start w:val="1"/>
      <w:numFmt w:val="bullet"/>
      <w:lvlText w:val="o"/>
      <w:lvlJc w:val="left"/>
      <w:pPr>
        <w:ind w:left="1440" w:hanging="360"/>
      </w:pPr>
      <w:rPr>
        <w:rFonts w:ascii="Courier New" w:hAnsi="Courier New" w:cs="Courier New" w:hint="default"/>
      </w:rPr>
    </w:lvl>
    <w:lvl w:ilvl="2" w:tplc="26DAEA8E" w:tentative="1">
      <w:start w:val="1"/>
      <w:numFmt w:val="bullet"/>
      <w:lvlText w:val=""/>
      <w:lvlJc w:val="left"/>
      <w:pPr>
        <w:ind w:left="2160" w:hanging="360"/>
      </w:pPr>
      <w:rPr>
        <w:rFonts w:ascii="Wingdings" w:hAnsi="Wingdings" w:hint="default"/>
      </w:rPr>
    </w:lvl>
    <w:lvl w:ilvl="3" w:tplc="C7E6670A" w:tentative="1">
      <w:start w:val="1"/>
      <w:numFmt w:val="bullet"/>
      <w:lvlText w:val=""/>
      <w:lvlJc w:val="left"/>
      <w:pPr>
        <w:ind w:left="2880" w:hanging="360"/>
      </w:pPr>
      <w:rPr>
        <w:rFonts w:ascii="Symbol" w:hAnsi="Symbol" w:hint="default"/>
      </w:rPr>
    </w:lvl>
    <w:lvl w:ilvl="4" w:tplc="6DDACA18" w:tentative="1">
      <w:start w:val="1"/>
      <w:numFmt w:val="bullet"/>
      <w:lvlText w:val="o"/>
      <w:lvlJc w:val="left"/>
      <w:pPr>
        <w:ind w:left="3600" w:hanging="360"/>
      </w:pPr>
      <w:rPr>
        <w:rFonts w:ascii="Courier New" w:hAnsi="Courier New" w:cs="Courier New" w:hint="default"/>
      </w:rPr>
    </w:lvl>
    <w:lvl w:ilvl="5" w:tplc="75526138" w:tentative="1">
      <w:start w:val="1"/>
      <w:numFmt w:val="bullet"/>
      <w:lvlText w:val=""/>
      <w:lvlJc w:val="left"/>
      <w:pPr>
        <w:ind w:left="4320" w:hanging="360"/>
      </w:pPr>
      <w:rPr>
        <w:rFonts w:ascii="Wingdings" w:hAnsi="Wingdings" w:hint="default"/>
      </w:rPr>
    </w:lvl>
    <w:lvl w:ilvl="6" w:tplc="2788EBDA" w:tentative="1">
      <w:start w:val="1"/>
      <w:numFmt w:val="bullet"/>
      <w:lvlText w:val=""/>
      <w:lvlJc w:val="left"/>
      <w:pPr>
        <w:ind w:left="5040" w:hanging="360"/>
      </w:pPr>
      <w:rPr>
        <w:rFonts w:ascii="Symbol" w:hAnsi="Symbol" w:hint="default"/>
      </w:rPr>
    </w:lvl>
    <w:lvl w:ilvl="7" w:tplc="AA24BE30" w:tentative="1">
      <w:start w:val="1"/>
      <w:numFmt w:val="bullet"/>
      <w:lvlText w:val="o"/>
      <w:lvlJc w:val="left"/>
      <w:pPr>
        <w:ind w:left="5760" w:hanging="360"/>
      </w:pPr>
      <w:rPr>
        <w:rFonts w:ascii="Courier New" w:hAnsi="Courier New" w:cs="Courier New" w:hint="default"/>
      </w:rPr>
    </w:lvl>
    <w:lvl w:ilvl="8" w:tplc="CF1613CE" w:tentative="1">
      <w:start w:val="1"/>
      <w:numFmt w:val="bullet"/>
      <w:lvlText w:val=""/>
      <w:lvlJc w:val="left"/>
      <w:pPr>
        <w:ind w:left="6480" w:hanging="360"/>
      </w:pPr>
      <w:rPr>
        <w:rFonts w:ascii="Wingdings" w:hAnsi="Wingdings" w:hint="default"/>
      </w:rPr>
    </w:lvl>
  </w:abstractNum>
  <w:abstractNum w:abstractNumId="1">
    <w:nsid w:val="255A3257"/>
    <w:multiLevelType w:val="hybridMultilevel"/>
    <w:tmpl w:val="E05605E2"/>
    <w:lvl w:ilvl="0" w:tplc="0658BB7E">
      <w:start w:val="1"/>
      <w:numFmt w:val="bullet"/>
      <w:lvlText w:val=""/>
      <w:lvlJc w:val="left"/>
      <w:pPr>
        <w:ind w:left="720" w:hanging="360"/>
      </w:pPr>
      <w:rPr>
        <w:rFonts w:ascii="Symbol" w:hAnsi="Symbol" w:hint="default"/>
      </w:rPr>
    </w:lvl>
    <w:lvl w:ilvl="1" w:tplc="6BA4E032" w:tentative="1">
      <w:start w:val="1"/>
      <w:numFmt w:val="bullet"/>
      <w:lvlText w:val="o"/>
      <w:lvlJc w:val="left"/>
      <w:pPr>
        <w:ind w:left="1440" w:hanging="360"/>
      </w:pPr>
      <w:rPr>
        <w:rFonts w:ascii="Courier New" w:hAnsi="Courier New" w:cs="Courier New" w:hint="default"/>
      </w:rPr>
    </w:lvl>
    <w:lvl w:ilvl="2" w:tplc="5C78F90C" w:tentative="1">
      <w:start w:val="1"/>
      <w:numFmt w:val="bullet"/>
      <w:lvlText w:val=""/>
      <w:lvlJc w:val="left"/>
      <w:pPr>
        <w:ind w:left="2160" w:hanging="360"/>
      </w:pPr>
      <w:rPr>
        <w:rFonts w:ascii="Wingdings" w:hAnsi="Wingdings" w:hint="default"/>
      </w:rPr>
    </w:lvl>
    <w:lvl w:ilvl="3" w:tplc="D06672CC" w:tentative="1">
      <w:start w:val="1"/>
      <w:numFmt w:val="bullet"/>
      <w:lvlText w:val=""/>
      <w:lvlJc w:val="left"/>
      <w:pPr>
        <w:ind w:left="2880" w:hanging="360"/>
      </w:pPr>
      <w:rPr>
        <w:rFonts w:ascii="Symbol" w:hAnsi="Symbol" w:hint="default"/>
      </w:rPr>
    </w:lvl>
    <w:lvl w:ilvl="4" w:tplc="8020CFA6" w:tentative="1">
      <w:start w:val="1"/>
      <w:numFmt w:val="bullet"/>
      <w:lvlText w:val="o"/>
      <w:lvlJc w:val="left"/>
      <w:pPr>
        <w:ind w:left="3600" w:hanging="360"/>
      </w:pPr>
      <w:rPr>
        <w:rFonts w:ascii="Courier New" w:hAnsi="Courier New" w:cs="Courier New" w:hint="default"/>
      </w:rPr>
    </w:lvl>
    <w:lvl w:ilvl="5" w:tplc="C6BA4DCE" w:tentative="1">
      <w:start w:val="1"/>
      <w:numFmt w:val="bullet"/>
      <w:lvlText w:val=""/>
      <w:lvlJc w:val="left"/>
      <w:pPr>
        <w:ind w:left="4320" w:hanging="360"/>
      </w:pPr>
      <w:rPr>
        <w:rFonts w:ascii="Wingdings" w:hAnsi="Wingdings" w:hint="default"/>
      </w:rPr>
    </w:lvl>
    <w:lvl w:ilvl="6" w:tplc="6492A068" w:tentative="1">
      <w:start w:val="1"/>
      <w:numFmt w:val="bullet"/>
      <w:lvlText w:val=""/>
      <w:lvlJc w:val="left"/>
      <w:pPr>
        <w:ind w:left="5040" w:hanging="360"/>
      </w:pPr>
      <w:rPr>
        <w:rFonts w:ascii="Symbol" w:hAnsi="Symbol" w:hint="default"/>
      </w:rPr>
    </w:lvl>
    <w:lvl w:ilvl="7" w:tplc="5D3AFB1E" w:tentative="1">
      <w:start w:val="1"/>
      <w:numFmt w:val="bullet"/>
      <w:lvlText w:val="o"/>
      <w:lvlJc w:val="left"/>
      <w:pPr>
        <w:ind w:left="5760" w:hanging="360"/>
      </w:pPr>
      <w:rPr>
        <w:rFonts w:ascii="Courier New" w:hAnsi="Courier New" w:cs="Courier New" w:hint="default"/>
      </w:rPr>
    </w:lvl>
    <w:lvl w:ilvl="8" w:tplc="5BD0B91E" w:tentative="1">
      <w:start w:val="1"/>
      <w:numFmt w:val="bullet"/>
      <w:lvlText w:val=""/>
      <w:lvlJc w:val="left"/>
      <w:pPr>
        <w:ind w:left="6480" w:hanging="360"/>
      </w:pPr>
      <w:rPr>
        <w:rFonts w:ascii="Wingdings" w:hAnsi="Wingdings" w:hint="default"/>
      </w:rPr>
    </w:lvl>
  </w:abstractNum>
  <w:abstractNum w:abstractNumId="2">
    <w:nsid w:val="25DF1C60"/>
    <w:multiLevelType w:val="multilevel"/>
    <w:tmpl w:val="889EBC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7B3D2D"/>
    <w:multiLevelType w:val="hybridMultilevel"/>
    <w:tmpl w:val="30F454F4"/>
    <w:lvl w:ilvl="0" w:tplc="996891AC">
      <w:start w:val="1"/>
      <w:numFmt w:val="bullet"/>
      <w:lvlText w:val=""/>
      <w:lvlJc w:val="left"/>
      <w:pPr>
        <w:ind w:left="720" w:hanging="360"/>
      </w:pPr>
      <w:rPr>
        <w:rFonts w:ascii="Symbol" w:hAnsi="Symbol" w:hint="default"/>
      </w:rPr>
    </w:lvl>
    <w:lvl w:ilvl="1" w:tplc="023036F0" w:tentative="1">
      <w:start w:val="1"/>
      <w:numFmt w:val="bullet"/>
      <w:lvlText w:val="o"/>
      <w:lvlJc w:val="left"/>
      <w:pPr>
        <w:ind w:left="1440" w:hanging="360"/>
      </w:pPr>
      <w:rPr>
        <w:rFonts w:ascii="Courier New" w:hAnsi="Courier New" w:cs="Courier New" w:hint="default"/>
      </w:rPr>
    </w:lvl>
    <w:lvl w:ilvl="2" w:tplc="0456935A" w:tentative="1">
      <w:start w:val="1"/>
      <w:numFmt w:val="bullet"/>
      <w:lvlText w:val=""/>
      <w:lvlJc w:val="left"/>
      <w:pPr>
        <w:ind w:left="2160" w:hanging="360"/>
      </w:pPr>
      <w:rPr>
        <w:rFonts w:ascii="Wingdings" w:hAnsi="Wingdings" w:hint="default"/>
      </w:rPr>
    </w:lvl>
    <w:lvl w:ilvl="3" w:tplc="744E3862" w:tentative="1">
      <w:start w:val="1"/>
      <w:numFmt w:val="bullet"/>
      <w:lvlText w:val=""/>
      <w:lvlJc w:val="left"/>
      <w:pPr>
        <w:ind w:left="2880" w:hanging="360"/>
      </w:pPr>
      <w:rPr>
        <w:rFonts w:ascii="Symbol" w:hAnsi="Symbol" w:hint="default"/>
      </w:rPr>
    </w:lvl>
    <w:lvl w:ilvl="4" w:tplc="7376D814" w:tentative="1">
      <w:start w:val="1"/>
      <w:numFmt w:val="bullet"/>
      <w:lvlText w:val="o"/>
      <w:lvlJc w:val="left"/>
      <w:pPr>
        <w:ind w:left="3600" w:hanging="360"/>
      </w:pPr>
      <w:rPr>
        <w:rFonts w:ascii="Courier New" w:hAnsi="Courier New" w:cs="Courier New" w:hint="default"/>
      </w:rPr>
    </w:lvl>
    <w:lvl w:ilvl="5" w:tplc="1A70A5B2" w:tentative="1">
      <w:start w:val="1"/>
      <w:numFmt w:val="bullet"/>
      <w:lvlText w:val=""/>
      <w:lvlJc w:val="left"/>
      <w:pPr>
        <w:ind w:left="4320" w:hanging="360"/>
      </w:pPr>
      <w:rPr>
        <w:rFonts w:ascii="Wingdings" w:hAnsi="Wingdings" w:hint="default"/>
      </w:rPr>
    </w:lvl>
    <w:lvl w:ilvl="6" w:tplc="1AEE7E6A" w:tentative="1">
      <w:start w:val="1"/>
      <w:numFmt w:val="bullet"/>
      <w:lvlText w:val=""/>
      <w:lvlJc w:val="left"/>
      <w:pPr>
        <w:ind w:left="5040" w:hanging="360"/>
      </w:pPr>
      <w:rPr>
        <w:rFonts w:ascii="Symbol" w:hAnsi="Symbol" w:hint="default"/>
      </w:rPr>
    </w:lvl>
    <w:lvl w:ilvl="7" w:tplc="379A5FD6" w:tentative="1">
      <w:start w:val="1"/>
      <w:numFmt w:val="bullet"/>
      <w:lvlText w:val="o"/>
      <w:lvlJc w:val="left"/>
      <w:pPr>
        <w:ind w:left="5760" w:hanging="360"/>
      </w:pPr>
      <w:rPr>
        <w:rFonts w:ascii="Courier New" w:hAnsi="Courier New" w:cs="Courier New" w:hint="default"/>
      </w:rPr>
    </w:lvl>
    <w:lvl w:ilvl="8" w:tplc="F6C227FE" w:tentative="1">
      <w:start w:val="1"/>
      <w:numFmt w:val="bullet"/>
      <w:lvlText w:val=""/>
      <w:lvlJc w:val="left"/>
      <w:pPr>
        <w:ind w:left="6480" w:hanging="360"/>
      </w:pPr>
      <w:rPr>
        <w:rFonts w:ascii="Wingdings" w:hAnsi="Wingdings" w:hint="default"/>
      </w:rPr>
    </w:lvl>
  </w:abstractNum>
  <w:abstractNum w:abstractNumId="4">
    <w:nsid w:val="621E70E5"/>
    <w:multiLevelType w:val="hybridMultilevel"/>
    <w:tmpl w:val="B2D89EF2"/>
    <w:lvl w:ilvl="0" w:tplc="CB0C3AB8">
      <w:start w:val="1"/>
      <w:numFmt w:val="bullet"/>
      <w:lvlText w:val=""/>
      <w:lvlJc w:val="left"/>
      <w:pPr>
        <w:ind w:left="720" w:hanging="360"/>
      </w:pPr>
      <w:rPr>
        <w:rFonts w:ascii="Symbol" w:hAnsi="Symbol" w:hint="default"/>
      </w:rPr>
    </w:lvl>
    <w:lvl w:ilvl="1" w:tplc="F45AA2F8" w:tentative="1">
      <w:start w:val="1"/>
      <w:numFmt w:val="bullet"/>
      <w:lvlText w:val="o"/>
      <w:lvlJc w:val="left"/>
      <w:pPr>
        <w:ind w:left="1440" w:hanging="360"/>
      </w:pPr>
      <w:rPr>
        <w:rFonts w:ascii="Courier New" w:hAnsi="Courier New" w:cs="Courier New" w:hint="default"/>
      </w:rPr>
    </w:lvl>
    <w:lvl w:ilvl="2" w:tplc="973670E8" w:tentative="1">
      <w:start w:val="1"/>
      <w:numFmt w:val="bullet"/>
      <w:lvlText w:val=""/>
      <w:lvlJc w:val="left"/>
      <w:pPr>
        <w:ind w:left="2160" w:hanging="360"/>
      </w:pPr>
      <w:rPr>
        <w:rFonts w:ascii="Wingdings" w:hAnsi="Wingdings" w:hint="default"/>
      </w:rPr>
    </w:lvl>
    <w:lvl w:ilvl="3" w:tplc="0D3E7850" w:tentative="1">
      <w:start w:val="1"/>
      <w:numFmt w:val="bullet"/>
      <w:lvlText w:val=""/>
      <w:lvlJc w:val="left"/>
      <w:pPr>
        <w:ind w:left="2880" w:hanging="360"/>
      </w:pPr>
      <w:rPr>
        <w:rFonts w:ascii="Symbol" w:hAnsi="Symbol" w:hint="default"/>
      </w:rPr>
    </w:lvl>
    <w:lvl w:ilvl="4" w:tplc="27D44DC4" w:tentative="1">
      <w:start w:val="1"/>
      <w:numFmt w:val="bullet"/>
      <w:lvlText w:val="o"/>
      <w:lvlJc w:val="left"/>
      <w:pPr>
        <w:ind w:left="3600" w:hanging="360"/>
      </w:pPr>
      <w:rPr>
        <w:rFonts w:ascii="Courier New" w:hAnsi="Courier New" w:cs="Courier New" w:hint="default"/>
      </w:rPr>
    </w:lvl>
    <w:lvl w:ilvl="5" w:tplc="E9A035AE" w:tentative="1">
      <w:start w:val="1"/>
      <w:numFmt w:val="bullet"/>
      <w:lvlText w:val=""/>
      <w:lvlJc w:val="left"/>
      <w:pPr>
        <w:ind w:left="4320" w:hanging="360"/>
      </w:pPr>
      <w:rPr>
        <w:rFonts w:ascii="Wingdings" w:hAnsi="Wingdings" w:hint="default"/>
      </w:rPr>
    </w:lvl>
    <w:lvl w:ilvl="6" w:tplc="B3428EAA" w:tentative="1">
      <w:start w:val="1"/>
      <w:numFmt w:val="bullet"/>
      <w:lvlText w:val=""/>
      <w:lvlJc w:val="left"/>
      <w:pPr>
        <w:ind w:left="5040" w:hanging="360"/>
      </w:pPr>
      <w:rPr>
        <w:rFonts w:ascii="Symbol" w:hAnsi="Symbol" w:hint="default"/>
      </w:rPr>
    </w:lvl>
    <w:lvl w:ilvl="7" w:tplc="A2623BFE" w:tentative="1">
      <w:start w:val="1"/>
      <w:numFmt w:val="bullet"/>
      <w:lvlText w:val="o"/>
      <w:lvlJc w:val="left"/>
      <w:pPr>
        <w:ind w:left="5760" w:hanging="360"/>
      </w:pPr>
      <w:rPr>
        <w:rFonts w:ascii="Courier New" w:hAnsi="Courier New" w:cs="Courier New" w:hint="default"/>
      </w:rPr>
    </w:lvl>
    <w:lvl w:ilvl="8" w:tplc="E3BC2CAC" w:tentative="1">
      <w:start w:val="1"/>
      <w:numFmt w:val="bullet"/>
      <w:lvlText w:val=""/>
      <w:lvlJc w:val="left"/>
      <w:pPr>
        <w:ind w:left="6480" w:hanging="360"/>
      </w:pPr>
      <w:rPr>
        <w:rFonts w:ascii="Wingdings" w:hAnsi="Wingdings" w:hint="default"/>
      </w:rPr>
    </w:lvl>
  </w:abstractNum>
  <w:abstractNum w:abstractNumId="5">
    <w:nsid w:val="67C37E5F"/>
    <w:multiLevelType w:val="multilevel"/>
    <w:tmpl w:val="D254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oNotTrackMoves/>
  <w:defaultTabStop w:val="720"/>
  <w:characterSpacingControl w:val="doNotCompress"/>
  <w:compat/>
  <w:rsids>
    <w:rsidRoot w:val="00033EF3"/>
    <w:rsid w:val="00033EF3"/>
    <w:rsid w:val="00664DB3"/>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EF3"/>
  </w:style>
  <w:style w:type="paragraph" w:styleId="Heading1">
    <w:name w:val="heading 1"/>
    <w:basedOn w:val="Normal"/>
    <w:next w:val="Normal"/>
    <w:link w:val="Heading1Char"/>
    <w:uiPriority w:val="9"/>
    <w:qFormat/>
    <w:rsid w:val="000040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2716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CA6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A6089"/>
  </w:style>
  <w:style w:type="paragraph" w:styleId="ListParagraph">
    <w:name w:val="List Paragraph"/>
    <w:basedOn w:val="Normal"/>
    <w:uiPriority w:val="34"/>
    <w:qFormat/>
    <w:rsid w:val="004D7444"/>
    <w:pPr>
      <w:spacing w:after="200" w:line="276" w:lineRule="auto"/>
      <w:ind w:left="720"/>
      <w:contextualSpacing/>
    </w:pPr>
    <w:rPr>
      <w:rFonts w:ascii="Calibri" w:eastAsia="Calibri" w:hAnsi="Calibri" w:cs="Times New Roman"/>
    </w:rPr>
  </w:style>
  <w:style w:type="character" w:styleId="Strong">
    <w:name w:val="Strong"/>
    <w:uiPriority w:val="22"/>
    <w:qFormat/>
    <w:rsid w:val="004D7444"/>
    <w:rPr>
      <w:b/>
      <w:bCs/>
    </w:rPr>
  </w:style>
  <w:style w:type="character" w:styleId="Hyperlink">
    <w:name w:val="Hyperlink"/>
    <w:basedOn w:val="DefaultParagraphFont"/>
    <w:uiPriority w:val="99"/>
    <w:unhideWhenUsed/>
    <w:rsid w:val="00327164"/>
    <w:rPr>
      <w:color w:val="0563C1" w:themeColor="hyperlink"/>
      <w:u w:val="single"/>
    </w:rPr>
  </w:style>
  <w:style w:type="character" w:customStyle="1" w:styleId="Heading4Char">
    <w:name w:val="Heading 4 Char"/>
    <w:basedOn w:val="DefaultParagraphFont"/>
    <w:link w:val="Heading4"/>
    <w:uiPriority w:val="9"/>
    <w:rsid w:val="00327164"/>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004045"/>
    <w:rPr>
      <w:rFonts w:asciiTheme="majorHAnsi" w:eastAsiaTheme="majorEastAsia" w:hAnsiTheme="majorHAnsi" w:cstheme="majorBidi"/>
      <w:color w:val="2E74B5" w:themeColor="accent1" w:themeShade="BF"/>
      <w:sz w:val="32"/>
      <w:szCs w:val="32"/>
    </w:rPr>
  </w:style>
  <w:style w:type="character" w:styleId="Emphasis">
    <w:name w:val="Emphasis"/>
    <w:uiPriority w:val="20"/>
    <w:qFormat/>
    <w:rsid w:val="00004045"/>
    <w:rPr>
      <w:rFonts w:asciiTheme="minorHAnsi" w:hAnsiTheme="minorHAnsi"/>
      <w:b/>
      <w:i/>
      <w:color w:val="44546A" w:themeColor="text2"/>
      <w:spacing w:val="10"/>
      <w:sz w:val="23"/>
    </w:rPr>
  </w:style>
  <w:style w:type="paragraph" w:styleId="Header">
    <w:name w:val="header"/>
    <w:basedOn w:val="Normal"/>
    <w:link w:val="HeaderChar"/>
    <w:uiPriority w:val="99"/>
    <w:unhideWhenUsed/>
    <w:rsid w:val="00450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2A6"/>
  </w:style>
  <w:style w:type="paragraph" w:styleId="Footer">
    <w:name w:val="footer"/>
    <w:basedOn w:val="Normal"/>
    <w:link w:val="FooterChar"/>
    <w:uiPriority w:val="99"/>
    <w:unhideWhenUsed/>
    <w:rsid w:val="00450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2A6"/>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1991</Words>
  <Characters>11353</Characters>
  <Application>Microsoft Macintosh Word</Application>
  <DocSecurity>0</DocSecurity>
  <Lines>94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2</cp:revision>
  <dcterms:created xsi:type="dcterms:W3CDTF">2017-09-06T18:48:00Z</dcterms:created>
  <dcterms:modified xsi:type="dcterms:W3CDTF">2017-09-06T18:48:00Z</dcterms:modified>
</cp:coreProperties>
</file>